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052F85" w:rsidP="002E6391">
      <w:pPr>
        <w:widowControl/>
        <w:ind w:right="-58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  <w:r w:rsidR="002E6391">
        <w:rPr>
          <w:rFonts w:ascii="黑体" w:eastAsia="黑体" w:hAnsi="黑体" w:cs="黑体" w:hint="eastAsia"/>
          <w:kern w:val="0"/>
          <w:szCs w:val="32"/>
        </w:rPr>
        <w:t>-1</w:t>
      </w:r>
    </w:p>
    <w:p w:rsidR="00052F85">
      <w:pPr>
        <w:widowControl/>
        <w:ind w:right="-57"/>
        <w:jc w:val="center"/>
        <w:rPr>
          <w:rFonts w:ascii="方正小标宋简体" w:eastAsia="方正小标宋简体" w:hAnsi="华文中宋"/>
          <w:bCs/>
          <w:sz w:val="30"/>
          <w:szCs w:val="30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专业技术人员现场核查表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 xml:space="preserve">   </w:t>
      </w:r>
    </w:p>
    <w:p w:rsidR="00052F85">
      <w:pPr>
        <w:widowControl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30"/>
          <w:szCs w:val="30"/>
        </w:rPr>
        <w:t xml:space="preserve">    </w:t>
      </w:r>
    </w:p>
    <w:p w:rsidR="00052F85">
      <w:pPr>
        <w:widowControl/>
        <w:tabs>
          <w:tab w:val="left" w:pos="3420"/>
          <w:tab w:val="left" w:pos="8918"/>
        </w:tabs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</w:t>
      </w:r>
      <w:r w:rsidR="002B6CB8">
        <w:rPr>
          <w:rFonts w:ascii="仿宋_GB2312" w:hAnsi="仿宋_GB2312" w:cs="仿宋_GB2312" w:hint="eastAsia"/>
          <w:kern w:val="0"/>
          <w:sz w:val="24"/>
          <w:szCs w:val="24"/>
        </w:rPr>
        <w:t>被核查单位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:                                     </w:t>
      </w:r>
      <w:r w:rsidR="002B6CB8">
        <w:rPr>
          <w:rFonts w:ascii="仿宋_GB2312" w:hAnsi="仿宋_GB2312" w:cs="仿宋_GB2312" w:hint="eastAsia"/>
          <w:kern w:val="0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仿宋_GB2312" w:hAnsi="仿宋_GB2312" w:cs="仿宋_GB2312" w:hint="eastAsia"/>
          <w:kern w:val="0"/>
          <w:sz w:val="24"/>
          <w:szCs w:val="24"/>
        </w:rPr>
        <w:t>核查时间：   年  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239"/>
        <w:gridCol w:w="1029"/>
        <w:gridCol w:w="992"/>
        <w:gridCol w:w="992"/>
        <w:gridCol w:w="993"/>
        <w:gridCol w:w="1134"/>
        <w:gridCol w:w="1134"/>
        <w:gridCol w:w="1366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120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身份信息与申请书是否一致</w:t>
            </w: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职称信息与申请书是否一致</w:t>
            </w: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劳动合同与申请书是否一致</w:t>
            </w:r>
          </w:p>
        </w:tc>
        <w:tc>
          <w:tcPr>
            <w:tcW w:w="99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社保是否在申请单位缴纳</w:t>
            </w:r>
          </w:p>
        </w:tc>
        <w:tc>
          <w:tcPr>
            <w:tcW w:w="1134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提交的能力评价证明与申请书是否一致</w:t>
            </w:r>
          </w:p>
        </w:tc>
        <w:tc>
          <w:tcPr>
            <w:tcW w:w="1134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技术负责人工作经历是否满足资质等级要求</w:t>
            </w: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存在</w:t>
            </w:r>
          </w:p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的问题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943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F85">
            <w:pPr>
              <w:spacing w:line="3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52F85">
            <w:pPr>
              <w:spacing w:line="30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</w:tbl>
    <w:p w:rsidR="00052F85">
      <w:pPr>
        <w:spacing w:line="280" w:lineRule="exact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注：1.具体人员</w:t>
      </w:r>
      <w:r>
        <w:rPr>
          <w:rFonts w:ascii="仿宋_GB2312" w:hAnsi="仿宋_GB2312" w:cs="仿宋_GB2312" w:hint="eastAsia"/>
          <w:sz w:val="21"/>
          <w:szCs w:val="21"/>
        </w:rPr>
        <w:t>见申请</w:t>
      </w:r>
      <w:r>
        <w:rPr>
          <w:rFonts w:ascii="仿宋_GB2312" w:hAnsi="仿宋_GB2312" w:cs="仿宋_GB2312" w:hint="eastAsia"/>
          <w:sz w:val="21"/>
          <w:szCs w:val="21"/>
        </w:rPr>
        <w:t xml:space="preserve">材料专业技术人员简表; </w:t>
      </w:r>
    </w:p>
    <w:p w:rsidR="00052F85">
      <w:pPr>
        <w:spacing w:line="280" w:lineRule="exact"/>
        <w:ind w:firstLine="420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</w:t>
      </w:r>
      <w:r w:rsidR="002E6391">
        <w:rPr>
          <w:rFonts w:ascii="仿宋_GB2312" w:hAnsi="仿宋_GB2312" w:cs="仿宋_GB2312" w:hint="eastAsia"/>
          <w:sz w:val="21"/>
          <w:szCs w:val="21"/>
        </w:rPr>
        <w:t>本表一式两份，被核查单位、</w:t>
      </w:r>
      <w:r>
        <w:rPr>
          <w:rFonts w:ascii="仿宋_GB2312" w:hAnsi="仿宋_GB2312" w:cs="仿宋_GB2312" w:hint="eastAsia"/>
          <w:sz w:val="21"/>
          <w:szCs w:val="21"/>
        </w:rPr>
        <w:t>气象局各留存一份；</w:t>
      </w:r>
    </w:p>
    <w:p w:rsidR="00052F85">
      <w:pPr>
        <w:spacing w:line="280" w:lineRule="exact"/>
        <w:ind w:firstLine="420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3.通过企业现场登录社保账户核实社保信息；</w:t>
      </w:r>
    </w:p>
    <w:p w:rsidR="00052F85">
      <w:pPr>
        <w:spacing w:line="280" w:lineRule="exact"/>
        <w:ind w:firstLine="420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4.对发现问题的资料要拍照留存。 </w:t>
      </w:r>
    </w:p>
    <w:p w:rsidR="00052F85">
      <w:pPr>
        <w:spacing w:line="280" w:lineRule="exact"/>
        <w:ind w:firstLine="420"/>
        <w:jc w:val="left"/>
        <w:rPr>
          <w:rFonts w:ascii="仿宋_GB2312" w:hAnsi="仿宋_GB2312" w:cs="仿宋_GB2312"/>
          <w:sz w:val="21"/>
          <w:szCs w:val="21"/>
        </w:rPr>
      </w:pPr>
    </w:p>
    <w:p w:rsidR="00052F85">
      <w:pPr>
        <w:spacing w:line="280" w:lineRule="exact"/>
        <w:jc w:val="left"/>
        <w:rPr>
          <w:rFonts w:ascii="仿宋_GB2312" w:hAnsi="仿宋_GB2312" w:cs="仿宋_GB2312"/>
          <w:sz w:val="21"/>
          <w:szCs w:val="21"/>
        </w:rPr>
      </w:pPr>
    </w:p>
    <w:p w:rsidR="00052F85">
      <w:pPr>
        <w:spacing w:line="280" w:lineRule="exact"/>
        <w:ind w:firstLine="480" w:firstLineChars="20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现场核查人员：                      被核查单位现场负责人：</w:t>
      </w:r>
    </w:p>
    <w:p w:rsidR="00052F85">
      <w:pPr>
        <w:widowControl/>
        <w:ind w:right="-58" w:firstLine="320" w:firstLineChars="100"/>
        <w:rPr>
          <w:rFonts w:ascii="黑体" w:eastAsia="黑体" w:hAnsi="黑体" w:cs="黑体"/>
          <w:szCs w:val="32"/>
        </w:rPr>
      </w:pPr>
    </w:p>
    <w:sectPr>
      <w:footerReference w:type="default" r:id="rId5"/>
      <w:pgSz w:w="11906" w:h="16838"/>
      <w:pgMar w:top="1440" w:right="1134" w:bottom="1440" w:left="113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2F85">
    <w:pPr>
      <w:pStyle w:val="Footer"/>
      <w:ind w:right="180"/>
      <w:jc w:val="right"/>
    </w:pPr>
  </w:p>
  <w:p w:rsidR="00052F8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oNotTrackMoves/>
  <w:documentProtection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1"/>
    <w:rsid w:val="8FFDECBF"/>
    <w:rsid w:val="EBFF4373"/>
    <w:rsid w:val="00052F85"/>
    <w:rsid w:val="002B6CB8"/>
    <w:rsid w:val="002E6391"/>
    <w:rsid w:val="005D3530"/>
    <w:rsid w:val="007D1531"/>
    <w:rsid w:val="009A1F4C"/>
    <w:rsid w:val="00EA02E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Footer">
    <w:name w:val="footer"/>
    <w:basedOn w:val="Normal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Header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Footer"/>
    <w:uiPriority w:val="99"/>
    <w:qFormat/>
    <w:rPr>
      <w:rFonts w:eastAsia="仿宋_GB2312"/>
      <w:kern w:val="2"/>
      <w:sz w:val="18"/>
      <w:szCs w:val="18"/>
    </w:rPr>
  </w:style>
  <w:style w:type="paragraph" w:customStyle="1" w:styleId="CharCharCharCharCharChar">
    <w:name w:val="Char Char Char Char Char Char"/>
    <w:basedOn w:val="DocumentMap"/>
    <w:qFormat/>
    <w:pPr>
      <w:spacing w:line="240" w:lineRule="auto"/>
    </w:pPr>
    <w:rPr>
      <w:rFonts w:ascii="Tahoma" w:eastAsia="宋体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fgc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</dc:creator>
  <cp:lastModifiedBy>徐蕾:处长</cp:lastModifiedBy>
  <cp:revision>4</cp:revision>
  <cp:lastPrinted>2113-01-01T08:00:00Z</cp:lastPrinted>
  <dcterms:created xsi:type="dcterms:W3CDTF">2020-12-01T11:13:00Z</dcterms:created>
  <dcterms:modified xsi:type="dcterms:W3CDTF">2022-08-12T08:15:00Z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