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widowControl/>
        <w:spacing w:line="560" w:lineRule="exact"/>
        <w:ind w:right="-58"/>
        <w:rPr>
          <w:rFonts w:ascii="黑体" w:eastAsia="黑体" w:hAnsi="黑体" w:cs="黑体"/>
          <w:kern w:val="0"/>
          <w:sz w:val="32"/>
          <w:szCs w:val="32"/>
        </w:rPr>
      </w:pPr>
      <w:r>
        <w:rPr>
          <w:rFonts w:ascii="黑体" w:eastAsia="黑体" w:hAnsi="黑体" w:cs="黑体" w:hint="eastAsia"/>
          <w:kern w:val="0"/>
          <w:sz w:val="32"/>
          <w:szCs w:val="32"/>
        </w:rPr>
        <w:t>附件3</w:t>
      </w:r>
    </w:p>
    <w:p>
      <w:pPr>
        <w:spacing w:line="50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现场抽查考核评价表</w:t>
      </w:r>
    </w:p>
    <w:p>
      <w:pPr>
        <w:spacing w:line="400" w:lineRule="exact"/>
        <w:rPr>
          <w:rFonts w:ascii="仿宋_GB2312" w:eastAsia="仿宋_GB2312" w:hAnsi="仿宋_GB2312" w:cs="仿宋_GB2312"/>
          <w:sz w:val="28"/>
          <w:szCs w:val="28"/>
        </w:rPr>
      </w:pPr>
    </w:p>
    <w:p>
      <w:pPr>
        <w:spacing w:line="400" w:lineRule="exact"/>
        <w:rPr>
          <w:rFonts w:ascii="黑体" w:eastAsia="黑体" w:hAnsi="黑体" w:cs="黑体"/>
          <w:sz w:val="44"/>
          <w:szCs w:val="44"/>
        </w:rPr>
      </w:pPr>
      <w:r>
        <w:rPr>
          <w:rFonts w:ascii="仿宋_GB2312" w:eastAsia="仿宋_GB2312" w:hAnsi="仿宋_GB2312" w:cs="仿宋_GB2312" w:hint="eastAsia"/>
          <w:sz w:val="28"/>
          <w:szCs w:val="28"/>
        </w:rPr>
        <w:t xml:space="preserve">被考核单位:    </w:t>
      </w:r>
    </w:p>
    <w:p>
      <w:pPr>
        <w:spacing w:line="400" w:lineRule="exact"/>
        <w:rPr>
          <w:rFonts w:ascii="黑体" w:eastAsia="黑体" w:hAnsi="黑体" w:cs="黑体"/>
          <w:sz w:val="28"/>
          <w:szCs w:val="28"/>
        </w:rPr>
      </w:pPr>
      <w:r>
        <w:rPr>
          <w:rFonts w:ascii="黑体" w:eastAsia="黑体" w:hAnsi="黑体" w:cs="黑体" w:hint="eastAsia"/>
          <w:sz w:val="28"/>
          <w:szCs w:val="28"/>
        </w:rPr>
        <w:t>一、组织机构情况</w:t>
      </w:r>
    </w:p>
    <w:tbl>
      <w:tblPr>
        <w:tblStyle w:val="TableNormal"/>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3"/>
        <w:gridCol w:w="4253"/>
        <w:gridCol w:w="4205"/>
      </w:tblGrid>
      <w:tr>
        <w:tblPrEx>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7"/>
          <w:jc w:val="center"/>
        </w:trPr>
        <w:tc>
          <w:tcPr>
            <w:tcW w:w="863" w:type="dxa"/>
            <w:vAlign w:val="center"/>
          </w:tcPr>
          <w:p>
            <w:pPr>
              <w:adjustRightInd w:val="0"/>
              <w:snapToGrid w:val="0"/>
              <w:spacing w:line="500" w:lineRule="exact"/>
              <w:jc w:val="center"/>
              <w:rPr>
                <w:rFonts w:ascii="宋体" w:eastAsia="宋体" w:hAnsi="宋体"/>
                <w:b/>
                <w:bCs/>
                <w:color w:val="auto"/>
                <w:sz w:val="24"/>
              </w:rPr>
            </w:pPr>
            <w:r>
              <w:rPr>
                <w:rFonts w:ascii="宋体" w:eastAsia="宋体" w:hAnsi="宋体" w:hint="eastAsia"/>
                <w:b/>
                <w:bCs/>
                <w:color w:val="auto"/>
                <w:sz w:val="24"/>
              </w:rPr>
              <w:t>序号</w:t>
            </w:r>
          </w:p>
        </w:tc>
        <w:tc>
          <w:tcPr>
            <w:tcW w:w="4253" w:type="dxa"/>
            <w:vAlign w:val="center"/>
          </w:tcPr>
          <w:p>
            <w:pPr>
              <w:adjustRightInd w:val="0"/>
              <w:snapToGrid w:val="0"/>
              <w:spacing w:line="500" w:lineRule="exact"/>
              <w:jc w:val="center"/>
              <w:rPr>
                <w:rFonts w:ascii="宋体" w:eastAsia="宋体" w:hAnsi="宋体"/>
                <w:b/>
                <w:bCs/>
                <w:color w:val="auto"/>
                <w:sz w:val="24"/>
              </w:rPr>
            </w:pPr>
            <w:r>
              <w:rPr>
                <w:rFonts w:ascii="宋体" w:eastAsia="宋体" w:hAnsi="宋体" w:hint="eastAsia"/>
                <w:b/>
                <w:bCs/>
                <w:color w:val="auto"/>
                <w:sz w:val="24"/>
              </w:rPr>
              <w:t>考核</w:t>
            </w:r>
            <w:r>
              <w:rPr>
                <w:rFonts w:ascii="宋体" w:eastAsia="宋体" w:hAnsi="宋体"/>
                <w:b/>
                <w:bCs/>
                <w:color w:val="auto"/>
                <w:sz w:val="24"/>
              </w:rPr>
              <w:t>内容</w:t>
            </w:r>
          </w:p>
        </w:tc>
        <w:tc>
          <w:tcPr>
            <w:tcW w:w="4205" w:type="dxa"/>
            <w:vAlign w:val="center"/>
          </w:tcPr>
          <w:p>
            <w:pPr>
              <w:adjustRightInd w:val="0"/>
              <w:snapToGrid w:val="0"/>
              <w:spacing w:line="500" w:lineRule="exact"/>
              <w:ind w:left="-620" w:firstLine="943" w:leftChars="-295" w:firstLineChars="393"/>
              <w:jc w:val="center"/>
              <w:rPr>
                <w:rFonts w:ascii="宋体" w:eastAsia="宋体" w:hAnsi="宋体"/>
                <w:b/>
                <w:bCs/>
                <w:color w:val="auto"/>
                <w:sz w:val="24"/>
              </w:rPr>
            </w:pPr>
            <w:r>
              <w:rPr>
                <w:rFonts w:ascii="宋体" w:eastAsia="宋体" w:hAnsi="宋体" w:hint="eastAsia"/>
                <w:b/>
                <w:bCs/>
                <w:color w:val="auto"/>
                <w:sz w:val="24"/>
              </w:rPr>
              <w:t>考核情况</w:t>
            </w:r>
          </w:p>
        </w:tc>
      </w:tr>
      <w:tr>
        <w:tblPrEx>
          <w:tblW w:w="9321" w:type="dxa"/>
          <w:jc w:val="center"/>
          <w:tblLayout w:type="fixed"/>
          <w:tblCellMar>
            <w:top w:w="0" w:type="dxa"/>
            <w:left w:w="108" w:type="dxa"/>
            <w:bottom w:w="0" w:type="dxa"/>
            <w:right w:w="108" w:type="dxa"/>
          </w:tblCellMar>
        </w:tblPrEx>
        <w:trPr>
          <w:cantSplit/>
          <w:trHeight w:val="907"/>
          <w:jc w:val="center"/>
        </w:trPr>
        <w:tc>
          <w:tcPr>
            <w:tcW w:w="863" w:type="dxa"/>
            <w:vAlign w:val="center"/>
          </w:tcPr>
          <w:p>
            <w:pPr>
              <w:spacing w:line="50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w:t>
            </w:r>
          </w:p>
        </w:tc>
        <w:tc>
          <w:tcPr>
            <w:tcW w:w="4253" w:type="dxa"/>
            <w:vAlign w:val="center"/>
          </w:tcPr>
          <w:p>
            <w:pPr>
              <w:spacing w:line="500" w:lineRule="exact"/>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具备独立事业法人或企业法人资格</w:t>
            </w:r>
          </w:p>
        </w:tc>
        <w:tc>
          <w:tcPr>
            <w:tcW w:w="4205" w:type="dxa"/>
            <w:vAlign w:val="center"/>
          </w:tcPr>
          <w:p>
            <w:pPr>
              <w:spacing w:line="500" w:lineRule="exact"/>
              <w:ind w:left="-620" w:firstLine="560" w:leftChars="-295" w:firstLineChars="200"/>
              <w:rPr>
                <w:rFonts w:ascii="仿宋_GB2312" w:eastAsia="仿宋_GB2312" w:hAnsi="仿宋_GB2312" w:cs="仿宋_GB2312"/>
                <w:color w:val="auto"/>
                <w:sz w:val="28"/>
                <w:szCs w:val="28"/>
              </w:rPr>
            </w:pPr>
          </w:p>
        </w:tc>
      </w:tr>
      <w:tr>
        <w:tblPrEx>
          <w:tblW w:w="9321" w:type="dxa"/>
          <w:jc w:val="center"/>
          <w:tblLayout w:type="fixed"/>
          <w:tblCellMar>
            <w:top w:w="0" w:type="dxa"/>
            <w:left w:w="108" w:type="dxa"/>
            <w:bottom w:w="0" w:type="dxa"/>
            <w:right w:w="108" w:type="dxa"/>
          </w:tblCellMar>
        </w:tblPrEx>
        <w:trPr>
          <w:cantSplit/>
          <w:trHeight w:val="907"/>
          <w:jc w:val="center"/>
        </w:trPr>
        <w:tc>
          <w:tcPr>
            <w:tcW w:w="863" w:type="dxa"/>
            <w:vAlign w:val="center"/>
          </w:tcPr>
          <w:p>
            <w:pPr>
              <w:spacing w:line="50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2</w:t>
            </w:r>
          </w:p>
        </w:tc>
        <w:tc>
          <w:tcPr>
            <w:tcW w:w="4253" w:type="dxa"/>
            <w:vAlign w:val="center"/>
          </w:tcPr>
          <w:p>
            <w:pPr>
              <w:spacing w:line="500" w:lineRule="exact"/>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有组织机构框图、内设机构职能、岗位设置及职责和全体人员基本情况表</w:t>
            </w:r>
          </w:p>
        </w:tc>
        <w:tc>
          <w:tcPr>
            <w:tcW w:w="4205" w:type="dxa"/>
            <w:vAlign w:val="center"/>
          </w:tcPr>
          <w:p>
            <w:pPr>
              <w:spacing w:line="500" w:lineRule="exact"/>
              <w:ind w:left="-620" w:firstLine="560" w:leftChars="-295" w:firstLineChars="200"/>
              <w:rPr>
                <w:rFonts w:ascii="仿宋_GB2312" w:eastAsia="仿宋_GB2312" w:hAnsi="仿宋_GB2312" w:cs="仿宋_GB2312"/>
                <w:color w:val="auto"/>
                <w:sz w:val="28"/>
                <w:szCs w:val="28"/>
              </w:rPr>
            </w:pPr>
          </w:p>
        </w:tc>
      </w:tr>
    </w:tbl>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r>
        <w:rPr>
          <w:rFonts w:ascii="黑体" w:eastAsia="黑体" w:hAnsi="黑体" w:cs="黑体" w:hint="eastAsia"/>
          <w:sz w:val="28"/>
          <w:szCs w:val="28"/>
        </w:rPr>
        <w:t>二、专业技术人员情况</w:t>
      </w:r>
    </w:p>
    <w:tbl>
      <w:tblPr>
        <w:tblStyle w:val="TableNormal"/>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6"/>
        <w:gridCol w:w="4253"/>
        <w:gridCol w:w="4219"/>
      </w:tblGrid>
      <w:tr>
        <w:tblPrEx>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7"/>
          <w:jc w:val="center"/>
        </w:trPr>
        <w:tc>
          <w:tcPr>
            <w:tcW w:w="876"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序号</w:t>
            </w:r>
          </w:p>
        </w:tc>
        <w:tc>
          <w:tcPr>
            <w:tcW w:w="4253"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考核</w:t>
            </w:r>
            <w:r>
              <w:rPr>
                <w:rFonts w:ascii="宋体" w:eastAsia="宋体" w:hAnsi="宋体"/>
                <w:b/>
                <w:bCs/>
                <w:sz w:val="24"/>
              </w:rPr>
              <w:t>内容</w:t>
            </w:r>
          </w:p>
        </w:tc>
        <w:tc>
          <w:tcPr>
            <w:tcW w:w="4219" w:type="dxa"/>
            <w:vAlign w:val="center"/>
          </w:tcPr>
          <w:p>
            <w:pPr>
              <w:adjustRightInd w:val="0"/>
              <w:snapToGrid w:val="0"/>
              <w:spacing w:line="500" w:lineRule="exact"/>
              <w:ind w:left="-620" w:firstLine="943" w:leftChars="-295" w:firstLineChars="393"/>
              <w:jc w:val="center"/>
              <w:rPr>
                <w:rFonts w:ascii="宋体" w:eastAsia="宋体" w:hAnsi="宋体"/>
                <w:b/>
                <w:bCs/>
                <w:sz w:val="24"/>
              </w:rPr>
            </w:pPr>
            <w:r>
              <w:rPr>
                <w:rFonts w:ascii="宋体" w:eastAsia="宋体" w:hAnsi="宋体" w:hint="eastAsia"/>
                <w:b/>
                <w:bCs/>
                <w:sz w:val="24"/>
              </w:rPr>
              <w:t>考核情况</w:t>
            </w:r>
          </w:p>
        </w:tc>
      </w:tr>
      <w:tr>
        <w:tblPrEx>
          <w:tblW w:w="9348" w:type="dxa"/>
          <w:jc w:val="center"/>
          <w:tblLayout w:type="fixed"/>
          <w:tblCellMar>
            <w:top w:w="0" w:type="dxa"/>
            <w:left w:w="108" w:type="dxa"/>
            <w:bottom w:w="0" w:type="dxa"/>
            <w:right w:w="108" w:type="dxa"/>
          </w:tblCellMar>
        </w:tblPrEx>
        <w:trPr>
          <w:cantSplit/>
          <w:trHeight w:val="907"/>
          <w:jc w:val="center"/>
        </w:trPr>
        <w:tc>
          <w:tcPr>
            <w:tcW w:w="876" w:type="dxa"/>
            <w:vAlign w:val="center"/>
          </w:tcPr>
          <w:p>
            <w:pPr>
              <w:spacing w:line="6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253" w:type="dxa"/>
            <w:vAlign w:val="center"/>
          </w:tcPr>
          <w:p>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技术人员培训计划和培训学习记录</w:t>
            </w:r>
          </w:p>
        </w:tc>
        <w:tc>
          <w:tcPr>
            <w:tcW w:w="4219" w:type="dxa"/>
            <w:vAlign w:val="center"/>
          </w:tcPr>
          <w:p>
            <w:pPr>
              <w:adjustRightInd w:val="0"/>
              <w:snapToGrid w:val="0"/>
              <w:spacing w:line="680" w:lineRule="exact"/>
              <w:jc w:val="left"/>
              <w:rPr>
                <w:rFonts w:ascii="仿宋" w:eastAsia="仿宋" w:hAnsi="仿宋"/>
                <w:bCs/>
                <w:sz w:val="28"/>
                <w:szCs w:val="28"/>
              </w:rPr>
            </w:pPr>
          </w:p>
          <w:p>
            <w:pPr>
              <w:adjustRightInd w:val="0"/>
              <w:snapToGrid w:val="0"/>
              <w:spacing w:line="680" w:lineRule="exact"/>
              <w:jc w:val="left"/>
              <w:rPr>
                <w:rFonts w:ascii="仿宋" w:eastAsia="仿宋" w:hAnsi="仿宋"/>
                <w:bCs/>
                <w:sz w:val="28"/>
                <w:szCs w:val="28"/>
              </w:rPr>
            </w:pPr>
          </w:p>
        </w:tc>
      </w:tr>
      <w:tr>
        <w:tblPrEx>
          <w:tblW w:w="9348" w:type="dxa"/>
          <w:jc w:val="center"/>
          <w:tblLayout w:type="fixed"/>
          <w:tblCellMar>
            <w:top w:w="0" w:type="dxa"/>
            <w:left w:w="108" w:type="dxa"/>
            <w:bottom w:w="0" w:type="dxa"/>
            <w:right w:w="108" w:type="dxa"/>
          </w:tblCellMar>
        </w:tblPrEx>
        <w:trPr>
          <w:cantSplit/>
          <w:trHeight w:val="3959"/>
          <w:jc w:val="center"/>
        </w:trPr>
        <w:tc>
          <w:tcPr>
            <w:tcW w:w="876" w:type="dxa"/>
            <w:vAlign w:val="center"/>
          </w:tcPr>
          <w:p>
            <w:pPr>
              <w:spacing w:line="6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253" w:type="dxa"/>
            <w:vAlign w:val="center"/>
          </w:tcPr>
          <w:p>
            <w:pPr>
              <w:spacing w:line="46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技术人员熟悉岗位知识和相关管理制度</w:t>
            </w:r>
          </w:p>
          <w:p>
            <w:pPr>
              <w:spacing w:line="240" w:lineRule="auto"/>
              <w:jc w:val="left"/>
              <w:rPr>
                <w:rFonts w:asciiTheme="minorHAnsi" w:eastAsiaTheme="minorEastAsia" w:hAnsiTheme="minorHAnsi" w:cstheme="minorBidi" w:hint="eastAsia"/>
                <w:kern w:val="2"/>
                <w:sz w:val="21"/>
                <w:szCs w:val="24"/>
                <w:lang w:val="en-US" w:eastAsia="zh-CN" w:bidi="ar-SA"/>
              </w:rPr>
            </w:pPr>
          </w:p>
          <w:p>
            <w:pPr>
              <w:spacing w:line="240" w:lineRule="auto"/>
              <w:jc w:val="left"/>
              <w:rPr>
                <w:rFonts w:hint="eastAsia"/>
                <w:lang w:val="en-US" w:eastAsia="zh-CN"/>
              </w:rPr>
            </w:pPr>
          </w:p>
          <w:p>
            <w:pPr>
              <w:spacing w:line="240" w:lineRule="auto"/>
              <w:jc w:val="left"/>
              <w:rPr>
                <w:rFonts w:hint="eastAsia"/>
                <w:lang w:val="en-US" w:eastAsia="zh-CN"/>
              </w:rPr>
            </w:pPr>
          </w:p>
          <w:p>
            <w:pPr>
              <w:spacing w:line="240" w:lineRule="auto"/>
              <w:jc w:val="left"/>
              <w:rPr>
                <w:rFonts w:hint="eastAsia"/>
                <w:lang w:val="en-US" w:eastAsia="zh-CN"/>
              </w:rPr>
            </w:pPr>
          </w:p>
          <w:p>
            <w:pPr>
              <w:spacing w:line="240" w:lineRule="auto"/>
              <w:jc w:val="left"/>
              <w:rPr>
                <w:rFonts w:hint="eastAsia"/>
                <w:lang w:val="en-US" w:eastAsia="zh-CN"/>
              </w:rPr>
            </w:pPr>
          </w:p>
          <w:p>
            <w:pPr>
              <w:spacing w:line="240" w:lineRule="auto"/>
              <w:jc w:val="left"/>
              <w:rPr>
                <w:rFonts w:hint="eastAsia"/>
                <w:lang w:val="en-US" w:eastAsia="zh-CN"/>
              </w:rPr>
            </w:pPr>
          </w:p>
          <w:p>
            <w:pPr>
              <w:spacing w:line="240" w:lineRule="auto"/>
              <w:jc w:val="left"/>
              <w:rPr>
                <w:rFonts w:hint="eastAsia"/>
                <w:lang w:val="en-US" w:eastAsia="zh-CN"/>
              </w:rPr>
            </w:pPr>
          </w:p>
          <w:p>
            <w:pPr>
              <w:spacing w:line="240" w:lineRule="auto"/>
              <w:jc w:val="left"/>
              <w:rPr>
                <w:rFonts w:hint="eastAsia"/>
                <w:lang w:val="en-US" w:eastAsia="zh-CN"/>
              </w:rPr>
            </w:pPr>
          </w:p>
          <w:p>
            <w:pPr>
              <w:tabs>
                <w:tab w:val="left" w:pos="1440"/>
              </w:tabs>
              <w:spacing w:line="240" w:lineRule="auto"/>
              <w:jc w:val="left"/>
              <w:rPr>
                <w:rFonts w:hint="eastAsia"/>
                <w:lang w:val="en-US" w:eastAsia="zh-CN"/>
              </w:rPr>
            </w:pPr>
            <w:r>
              <w:rPr>
                <w:rFonts w:hint="eastAsia"/>
                <w:lang w:val="en-US" w:eastAsia="zh-CN"/>
              </w:rPr>
              <w:tab/>
            </w:r>
            <w:bookmarkStart w:id="0" w:name="_GoBack"/>
            <w:bookmarkEnd w:id="0"/>
          </w:p>
        </w:tc>
        <w:tc>
          <w:tcPr>
            <w:tcW w:w="4219" w:type="dxa"/>
            <w:vAlign w:val="center"/>
          </w:tcPr>
          <w:p>
            <w:pPr>
              <w:adjustRightInd w:val="0"/>
              <w:snapToGrid w:val="0"/>
              <w:spacing w:line="680" w:lineRule="exact"/>
              <w:jc w:val="left"/>
              <w:rPr>
                <w:rFonts w:ascii="仿宋" w:eastAsia="仿宋" w:hAnsi="仿宋"/>
                <w:bCs/>
                <w:sz w:val="28"/>
                <w:szCs w:val="28"/>
              </w:rPr>
            </w:pPr>
          </w:p>
          <w:p>
            <w:pPr>
              <w:adjustRightInd w:val="0"/>
              <w:snapToGrid w:val="0"/>
              <w:spacing w:line="680" w:lineRule="exact"/>
              <w:jc w:val="left"/>
              <w:rPr>
                <w:rFonts w:ascii="仿宋" w:eastAsia="仿宋" w:hAnsi="仿宋"/>
                <w:bCs/>
                <w:sz w:val="28"/>
                <w:szCs w:val="28"/>
              </w:rPr>
            </w:pPr>
          </w:p>
          <w:p>
            <w:pPr>
              <w:adjustRightInd w:val="0"/>
              <w:snapToGrid w:val="0"/>
              <w:spacing w:line="680" w:lineRule="exact"/>
              <w:jc w:val="left"/>
              <w:rPr>
                <w:rFonts w:ascii="仿宋" w:eastAsia="仿宋" w:hAnsi="仿宋"/>
                <w:bCs/>
                <w:sz w:val="28"/>
                <w:szCs w:val="28"/>
              </w:rPr>
            </w:pPr>
          </w:p>
          <w:p>
            <w:pPr>
              <w:adjustRightInd w:val="0"/>
              <w:snapToGrid w:val="0"/>
              <w:spacing w:line="680" w:lineRule="exact"/>
              <w:jc w:val="left"/>
              <w:rPr>
                <w:rFonts w:ascii="仿宋" w:eastAsia="仿宋" w:hAnsi="仿宋"/>
                <w:bCs/>
                <w:sz w:val="28"/>
                <w:szCs w:val="28"/>
              </w:rPr>
            </w:pPr>
          </w:p>
          <w:p>
            <w:pPr>
              <w:adjustRightInd w:val="0"/>
              <w:snapToGrid w:val="0"/>
              <w:spacing w:line="680" w:lineRule="exact"/>
              <w:jc w:val="left"/>
              <w:rPr>
                <w:rFonts w:ascii="仿宋" w:eastAsia="仿宋" w:hAnsi="仿宋"/>
                <w:bCs/>
                <w:sz w:val="28"/>
                <w:szCs w:val="28"/>
              </w:rPr>
            </w:pPr>
          </w:p>
          <w:p>
            <w:pPr>
              <w:adjustRightInd w:val="0"/>
              <w:snapToGrid w:val="0"/>
              <w:spacing w:line="680" w:lineRule="exact"/>
              <w:jc w:val="left"/>
              <w:rPr>
                <w:rFonts w:ascii="仿宋" w:eastAsia="仿宋" w:hAnsi="仿宋"/>
                <w:bCs/>
                <w:sz w:val="28"/>
                <w:szCs w:val="28"/>
              </w:rPr>
            </w:pPr>
          </w:p>
        </w:tc>
      </w:tr>
    </w:tbl>
    <w:p>
      <w:pPr>
        <w:spacing w:line="400" w:lineRule="exact"/>
        <w:rPr>
          <w:rFonts w:ascii="仿宋_GB2312" w:eastAsia="仿宋_GB2312" w:hAnsi="仿宋_GB2312" w:cs="仿宋_GB2312"/>
          <w:color w:val="000000" w:themeColor="text1"/>
          <w:sz w:val="24"/>
          <w14:textFill>
            <w14:solidFill>
              <w14:schemeClr w14:val="tx1"/>
            </w14:solidFill>
          </w14:textFill>
        </w:rPr>
      </w:pPr>
      <w:r>
        <w:rPr>
          <w:rFonts w:ascii="仿宋_GB2312" w:eastAsia="仿宋_GB2312" w:hAnsi="仿宋_GB2312" w:cs="仿宋_GB2312" w:hint="eastAsia"/>
          <w:color w:val="000000" w:themeColor="text1"/>
          <w:sz w:val="24"/>
          <w14:textFill>
            <w14:solidFill>
              <w14:schemeClr w14:val="tx1"/>
            </w14:solidFill>
          </w14:textFill>
        </w:rPr>
        <w:t>备注：第2项针对质量手册、管理制度进行现场提问。</w:t>
      </w:r>
    </w:p>
    <w:p>
      <w:pPr>
        <w:spacing w:line="400" w:lineRule="exact"/>
        <w:rPr>
          <w:rFonts w:ascii="黑体" w:eastAsia="黑体" w:hAnsi="黑体" w:cs="黑体"/>
          <w:sz w:val="28"/>
          <w:szCs w:val="28"/>
        </w:rPr>
      </w:pPr>
      <w:r>
        <w:rPr>
          <w:rFonts w:ascii="黑体" w:eastAsia="黑体" w:hAnsi="黑体" w:cs="黑体" w:hint="eastAsia"/>
          <w:sz w:val="28"/>
          <w:szCs w:val="28"/>
        </w:rPr>
        <w:t>三、仪器设备情况</w:t>
      </w:r>
    </w:p>
    <w:tbl>
      <w:tblPr>
        <w:tblStyle w:val="TableNormal"/>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61"/>
        <w:gridCol w:w="3718"/>
        <w:gridCol w:w="4619"/>
      </w:tblGrid>
      <w:tr>
        <w:tblPrEx>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850"/>
          <w:jc w:val="center"/>
        </w:trPr>
        <w:tc>
          <w:tcPr>
            <w:tcW w:w="961" w:type="dxa"/>
            <w:vAlign w:val="center"/>
          </w:tcPr>
          <w:p>
            <w:pPr>
              <w:adjustRightInd w:val="0"/>
              <w:snapToGrid w:val="0"/>
              <w:spacing w:line="480" w:lineRule="exact"/>
              <w:jc w:val="center"/>
              <w:rPr>
                <w:rFonts w:ascii="宋体" w:hAnsi="宋体"/>
                <w:b/>
                <w:bCs/>
                <w:sz w:val="24"/>
              </w:rPr>
            </w:pPr>
            <w:r>
              <w:rPr>
                <w:rFonts w:ascii="宋体" w:hAnsi="宋体" w:hint="eastAsia"/>
                <w:b/>
                <w:bCs/>
                <w:sz w:val="24"/>
              </w:rPr>
              <w:t>序号</w:t>
            </w:r>
          </w:p>
        </w:tc>
        <w:tc>
          <w:tcPr>
            <w:tcW w:w="3718" w:type="dxa"/>
            <w:vAlign w:val="center"/>
          </w:tcPr>
          <w:p>
            <w:pPr>
              <w:adjustRightInd w:val="0"/>
              <w:snapToGrid w:val="0"/>
              <w:spacing w:line="480" w:lineRule="exact"/>
              <w:jc w:val="center"/>
              <w:rPr>
                <w:rFonts w:ascii="宋体" w:hAnsi="宋体"/>
                <w:b/>
                <w:bCs/>
                <w:sz w:val="24"/>
              </w:rPr>
            </w:pPr>
            <w:r>
              <w:rPr>
                <w:rFonts w:ascii="宋体" w:hAnsi="宋体" w:hint="eastAsia"/>
                <w:b/>
                <w:bCs/>
                <w:sz w:val="24"/>
              </w:rPr>
              <w:t>考核</w:t>
            </w:r>
            <w:r>
              <w:rPr>
                <w:rFonts w:ascii="宋体" w:hAnsi="宋体"/>
                <w:b/>
                <w:bCs/>
                <w:sz w:val="24"/>
              </w:rPr>
              <w:t>内容</w:t>
            </w:r>
          </w:p>
        </w:tc>
        <w:tc>
          <w:tcPr>
            <w:tcW w:w="4619" w:type="dxa"/>
            <w:vAlign w:val="center"/>
          </w:tcPr>
          <w:p>
            <w:pPr>
              <w:adjustRightInd w:val="0"/>
              <w:snapToGrid w:val="0"/>
              <w:spacing w:line="480" w:lineRule="exact"/>
              <w:ind w:left="-620" w:firstLine="943" w:leftChars="-295" w:firstLineChars="393"/>
              <w:jc w:val="center"/>
              <w:rPr>
                <w:rFonts w:ascii="宋体" w:hAnsi="宋体"/>
                <w:b/>
                <w:bCs/>
                <w:sz w:val="24"/>
              </w:rPr>
            </w:pPr>
            <w:r>
              <w:rPr>
                <w:rFonts w:ascii="宋体" w:hAnsi="宋体" w:hint="eastAsia"/>
                <w:b/>
                <w:bCs/>
                <w:sz w:val="24"/>
              </w:rPr>
              <w:t>考核情况</w:t>
            </w:r>
          </w:p>
        </w:tc>
      </w:tr>
      <w:tr>
        <w:tblPrEx>
          <w:tblW w:w="9298" w:type="dxa"/>
          <w:jc w:val="center"/>
          <w:tblLayout w:type="fixed"/>
          <w:tblCellMar>
            <w:top w:w="0" w:type="dxa"/>
            <w:left w:w="108" w:type="dxa"/>
            <w:bottom w:w="0" w:type="dxa"/>
            <w:right w:w="108" w:type="dxa"/>
          </w:tblCellMar>
        </w:tblPrEx>
        <w:trPr>
          <w:cantSplit/>
          <w:trHeight w:val="850"/>
          <w:jc w:val="center"/>
        </w:trPr>
        <w:tc>
          <w:tcPr>
            <w:tcW w:w="961" w:type="dxa"/>
            <w:vAlign w:val="center"/>
          </w:tcPr>
          <w:p>
            <w:pPr>
              <w:spacing w:line="480" w:lineRule="exact"/>
              <w:ind w:firstLine="280" w:firstLineChars="100"/>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718" w:type="dxa"/>
            <w:vAlign w:val="center"/>
          </w:tcPr>
          <w:p>
            <w:pPr>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仪器设备管理制度和实施（包括购置、保管、使用、维护、检定或校准、降级、报废等制度）</w:t>
            </w:r>
          </w:p>
        </w:tc>
        <w:tc>
          <w:tcPr>
            <w:tcW w:w="4619" w:type="dxa"/>
            <w:vAlign w:val="center"/>
          </w:tcPr>
          <w:p>
            <w:pPr>
              <w:adjustRightInd w:val="0"/>
              <w:snapToGrid w:val="0"/>
              <w:spacing w:line="480" w:lineRule="exact"/>
              <w:rPr>
                <w:rFonts w:ascii="仿宋" w:eastAsia="仿宋" w:hAnsi="仿宋"/>
                <w:bCs/>
                <w:sz w:val="28"/>
                <w:szCs w:val="28"/>
              </w:rPr>
            </w:pPr>
          </w:p>
        </w:tc>
      </w:tr>
      <w:tr>
        <w:tblPrEx>
          <w:tblW w:w="9298" w:type="dxa"/>
          <w:jc w:val="center"/>
          <w:tblLayout w:type="fixed"/>
          <w:tblCellMar>
            <w:top w:w="0" w:type="dxa"/>
            <w:left w:w="108" w:type="dxa"/>
            <w:bottom w:w="0" w:type="dxa"/>
            <w:right w:w="108" w:type="dxa"/>
          </w:tblCellMar>
        </w:tblPrEx>
        <w:trPr>
          <w:cantSplit/>
          <w:trHeight w:val="850"/>
          <w:jc w:val="center"/>
        </w:trPr>
        <w:tc>
          <w:tcPr>
            <w:tcW w:w="961" w:type="dxa"/>
            <w:vAlign w:val="center"/>
          </w:tcPr>
          <w:p>
            <w:pPr>
              <w:spacing w:line="480" w:lineRule="exact"/>
              <w:ind w:firstLine="280" w:firstLineChars="100"/>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718" w:type="dxa"/>
            <w:vAlign w:val="center"/>
          </w:tcPr>
          <w:p>
            <w:pPr>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具有独立的</w:t>
            </w:r>
            <w:r>
              <w:rPr>
                <w:rFonts w:ascii="仿宋_GB2312" w:eastAsia="仿宋_GB2312" w:hAnsi="仿宋_GB2312" w:cs="仿宋_GB2312"/>
                <w:sz w:val="28"/>
                <w:szCs w:val="28"/>
              </w:rPr>
              <w:t>仪器设备保管场所</w:t>
            </w:r>
          </w:p>
        </w:tc>
        <w:tc>
          <w:tcPr>
            <w:tcW w:w="4619" w:type="dxa"/>
            <w:vAlign w:val="center"/>
          </w:tcPr>
          <w:p>
            <w:pPr>
              <w:adjustRightInd w:val="0"/>
              <w:snapToGrid w:val="0"/>
              <w:spacing w:line="480" w:lineRule="exact"/>
              <w:rPr>
                <w:rFonts w:ascii="仿宋" w:eastAsia="仿宋" w:hAnsi="仿宋"/>
                <w:bCs/>
                <w:sz w:val="28"/>
                <w:szCs w:val="28"/>
              </w:rPr>
            </w:pPr>
          </w:p>
        </w:tc>
      </w:tr>
      <w:tr>
        <w:tblPrEx>
          <w:tblW w:w="9298" w:type="dxa"/>
          <w:jc w:val="center"/>
          <w:tblLayout w:type="fixed"/>
          <w:tblCellMar>
            <w:top w:w="0" w:type="dxa"/>
            <w:left w:w="108" w:type="dxa"/>
            <w:bottom w:w="0" w:type="dxa"/>
            <w:right w:w="108" w:type="dxa"/>
          </w:tblCellMar>
        </w:tblPrEx>
        <w:trPr>
          <w:cantSplit/>
          <w:trHeight w:val="850"/>
          <w:jc w:val="center"/>
        </w:trPr>
        <w:tc>
          <w:tcPr>
            <w:tcW w:w="961" w:type="dxa"/>
            <w:vAlign w:val="center"/>
          </w:tcPr>
          <w:p>
            <w:pPr>
              <w:spacing w:line="480" w:lineRule="exact"/>
              <w:ind w:firstLine="280" w:firstLineChars="100"/>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718" w:type="dxa"/>
            <w:vAlign w:val="center"/>
          </w:tcPr>
          <w:p>
            <w:pPr>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雷电防护</w:t>
            </w:r>
            <w:r>
              <w:rPr>
                <w:rFonts w:ascii="仿宋_GB2312" w:eastAsia="仿宋_GB2312" w:hAnsi="仿宋_GB2312" w:cs="仿宋_GB2312"/>
                <w:sz w:val="28"/>
                <w:szCs w:val="28"/>
              </w:rPr>
              <w:t>装置检测专业设备清单（包括仪器名称、型号、编号、技术指标、制造厂家、购置日期、检定/校准有效期）</w:t>
            </w:r>
          </w:p>
        </w:tc>
        <w:tc>
          <w:tcPr>
            <w:tcW w:w="4619" w:type="dxa"/>
            <w:vAlign w:val="center"/>
          </w:tcPr>
          <w:p>
            <w:pPr>
              <w:adjustRightInd w:val="0"/>
              <w:snapToGrid w:val="0"/>
              <w:spacing w:line="480" w:lineRule="exact"/>
              <w:rPr>
                <w:rFonts w:ascii="仿宋" w:eastAsia="仿宋" w:hAnsi="仿宋"/>
                <w:sz w:val="28"/>
                <w:szCs w:val="28"/>
              </w:rPr>
            </w:pPr>
          </w:p>
        </w:tc>
      </w:tr>
      <w:tr>
        <w:tblPrEx>
          <w:tblW w:w="9298" w:type="dxa"/>
          <w:jc w:val="center"/>
          <w:tblLayout w:type="fixed"/>
          <w:tblCellMar>
            <w:top w:w="0" w:type="dxa"/>
            <w:left w:w="108" w:type="dxa"/>
            <w:bottom w:w="0" w:type="dxa"/>
            <w:right w:w="108" w:type="dxa"/>
          </w:tblCellMar>
        </w:tblPrEx>
        <w:trPr>
          <w:cantSplit/>
          <w:trHeight w:val="850"/>
          <w:jc w:val="center"/>
        </w:trPr>
        <w:tc>
          <w:tcPr>
            <w:tcW w:w="961" w:type="dxa"/>
            <w:vAlign w:val="center"/>
          </w:tcPr>
          <w:p>
            <w:pPr>
              <w:spacing w:line="480" w:lineRule="exact"/>
              <w:ind w:firstLine="280" w:firstLineChars="100"/>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718" w:type="dxa"/>
            <w:vAlign w:val="center"/>
          </w:tcPr>
          <w:p>
            <w:pPr>
              <w:spacing w:line="480" w:lineRule="exact"/>
              <w:jc w:val="left"/>
              <w:rPr>
                <w:rFonts w:ascii="仿宋_GB2312" w:eastAsia="仿宋_GB2312" w:hAnsi="仿宋_GB2312" w:cs="仿宋_GB2312"/>
                <w:sz w:val="28"/>
                <w:szCs w:val="28"/>
              </w:rPr>
            </w:pPr>
            <w:r>
              <w:rPr>
                <w:rFonts w:ascii="仿宋_GB2312" w:eastAsia="仿宋_GB2312" w:hAnsi="仿宋_GB2312" w:cs="仿宋_GB2312"/>
                <w:sz w:val="28"/>
                <w:szCs w:val="28"/>
              </w:rPr>
              <w:t>仪器设备专柜存放，专人保管，标识清晰，放置有序</w:t>
            </w:r>
            <w:r>
              <w:rPr>
                <w:rFonts w:ascii="仿宋_GB2312" w:eastAsia="仿宋_GB2312" w:hAnsi="仿宋_GB2312" w:cs="仿宋_GB2312" w:hint="eastAsia"/>
                <w:sz w:val="28"/>
                <w:szCs w:val="28"/>
              </w:rPr>
              <w:t>，存取方便</w:t>
            </w:r>
          </w:p>
        </w:tc>
        <w:tc>
          <w:tcPr>
            <w:tcW w:w="4619" w:type="dxa"/>
            <w:vAlign w:val="center"/>
          </w:tcPr>
          <w:p>
            <w:pPr>
              <w:adjustRightInd w:val="0"/>
              <w:snapToGrid w:val="0"/>
              <w:spacing w:line="480" w:lineRule="exact"/>
              <w:rPr>
                <w:rFonts w:ascii="仿宋" w:eastAsia="仿宋" w:hAnsi="仿宋"/>
                <w:bCs/>
                <w:sz w:val="28"/>
                <w:szCs w:val="28"/>
              </w:rPr>
            </w:pPr>
          </w:p>
        </w:tc>
      </w:tr>
      <w:tr>
        <w:tblPrEx>
          <w:tblW w:w="9298" w:type="dxa"/>
          <w:jc w:val="center"/>
          <w:tblLayout w:type="fixed"/>
          <w:tblCellMar>
            <w:top w:w="0" w:type="dxa"/>
            <w:left w:w="108" w:type="dxa"/>
            <w:bottom w:w="0" w:type="dxa"/>
            <w:right w:w="108" w:type="dxa"/>
          </w:tblCellMar>
        </w:tblPrEx>
        <w:trPr>
          <w:cantSplit/>
          <w:trHeight w:val="850"/>
          <w:jc w:val="center"/>
        </w:trPr>
        <w:tc>
          <w:tcPr>
            <w:tcW w:w="961" w:type="dxa"/>
            <w:vAlign w:val="center"/>
          </w:tcPr>
          <w:p>
            <w:pPr>
              <w:spacing w:line="480" w:lineRule="exact"/>
              <w:ind w:firstLine="280" w:firstLineChars="100"/>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3718" w:type="dxa"/>
            <w:vAlign w:val="center"/>
          </w:tcPr>
          <w:p>
            <w:pPr>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检测仪器设备</w:t>
            </w:r>
            <w:r>
              <w:rPr>
                <w:rFonts w:ascii="仿宋_GB2312" w:eastAsia="仿宋_GB2312" w:hAnsi="仿宋_GB2312" w:cs="仿宋_GB2312"/>
                <w:sz w:val="28"/>
                <w:szCs w:val="28"/>
              </w:rPr>
              <w:t>档案包括申购、验收、说明书、保修卡、</w:t>
            </w:r>
            <w:r>
              <w:rPr>
                <w:rFonts w:ascii="仿宋_GB2312" w:eastAsia="仿宋_GB2312" w:hAnsi="仿宋_GB2312" w:cs="仿宋_GB2312" w:hint="eastAsia"/>
                <w:sz w:val="28"/>
                <w:szCs w:val="28"/>
              </w:rPr>
              <w:t>检定/校准（比对）</w:t>
            </w:r>
            <w:r>
              <w:rPr>
                <w:rFonts w:ascii="仿宋_GB2312" w:eastAsia="仿宋_GB2312" w:hAnsi="仿宋_GB2312" w:cs="仿宋_GB2312"/>
                <w:sz w:val="28"/>
                <w:szCs w:val="28"/>
              </w:rPr>
              <w:t>、使用、维护、报废记录等，一台一档、内容完整</w:t>
            </w:r>
          </w:p>
        </w:tc>
        <w:tc>
          <w:tcPr>
            <w:tcW w:w="4619" w:type="dxa"/>
            <w:vAlign w:val="center"/>
          </w:tcPr>
          <w:p>
            <w:pPr>
              <w:adjustRightInd w:val="0"/>
              <w:snapToGrid w:val="0"/>
              <w:spacing w:line="480" w:lineRule="exact"/>
              <w:rPr>
                <w:rFonts w:ascii="仿宋" w:eastAsia="仿宋" w:hAnsi="仿宋"/>
                <w:bCs/>
                <w:sz w:val="28"/>
                <w:szCs w:val="28"/>
              </w:rPr>
            </w:pPr>
          </w:p>
        </w:tc>
      </w:tr>
      <w:tr>
        <w:tblPrEx>
          <w:tblW w:w="9298" w:type="dxa"/>
          <w:jc w:val="center"/>
          <w:tblLayout w:type="fixed"/>
          <w:tblCellMar>
            <w:top w:w="0" w:type="dxa"/>
            <w:left w:w="108" w:type="dxa"/>
            <w:bottom w:w="0" w:type="dxa"/>
            <w:right w:w="108" w:type="dxa"/>
          </w:tblCellMar>
        </w:tblPrEx>
        <w:trPr>
          <w:cantSplit/>
          <w:trHeight w:val="850"/>
          <w:jc w:val="center"/>
        </w:trPr>
        <w:tc>
          <w:tcPr>
            <w:tcW w:w="961" w:type="dxa"/>
            <w:vAlign w:val="center"/>
          </w:tcPr>
          <w:p>
            <w:pPr>
              <w:spacing w:line="480" w:lineRule="exact"/>
              <w:ind w:firstLine="280" w:firstLineChars="100"/>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3718" w:type="dxa"/>
            <w:vAlign w:val="center"/>
          </w:tcPr>
          <w:p>
            <w:pPr>
              <w:spacing w:line="480" w:lineRule="exact"/>
              <w:jc w:val="left"/>
              <w:rPr>
                <w:rFonts w:ascii="仿宋_GB2312" w:eastAsia="仿宋_GB2312" w:hAnsi="仿宋_GB2312" w:cs="仿宋_GB2312"/>
                <w:sz w:val="28"/>
                <w:szCs w:val="28"/>
              </w:rPr>
            </w:pPr>
            <w:r>
              <w:rPr>
                <w:rFonts w:ascii="仿宋_GB2312" w:eastAsia="仿宋_GB2312" w:hAnsi="仿宋_GB2312" w:cs="仿宋_GB2312"/>
                <w:sz w:val="28"/>
                <w:szCs w:val="28"/>
              </w:rPr>
              <w:t>领用、归还仪器设备记录</w:t>
            </w:r>
          </w:p>
        </w:tc>
        <w:tc>
          <w:tcPr>
            <w:tcW w:w="4619" w:type="dxa"/>
            <w:vAlign w:val="center"/>
          </w:tcPr>
          <w:p>
            <w:pPr>
              <w:adjustRightInd w:val="0"/>
              <w:snapToGrid w:val="0"/>
              <w:spacing w:line="480" w:lineRule="exact"/>
              <w:rPr>
                <w:rFonts w:ascii="仿宋" w:eastAsia="仿宋" w:hAnsi="仿宋"/>
                <w:bCs/>
                <w:sz w:val="28"/>
                <w:szCs w:val="28"/>
              </w:rPr>
            </w:pPr>
          </w:p>
        </w:tc>
      </w:tr>
    </w:tbl>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r>
        <w:rPr>
          <w:rFonts w:ascii="黑体" w:eastAsia="黑体" w:hAnsi="黑体" w:cs="黑体" w:hint="eastAsia"/>
          <w:sz w:val="28"/>
          <w:szCs w:val="28"/>
        </w:rPr>
        <w:t>四、质量管理情况</w:t>
      </w:r>
    </w:p>
    <w:tbl>
      <w:tblPr>
        <w:tblStyle w:val="TableNormal"/>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7"/>
        <w:gridCol w:w="4141"/>
        <w:gridCol w:w="4137"/>
      </w:tblGrid>
      <w:tr>
        <w:tblPrEx>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850"/>
          <w:jc w:val="center"/>
        </w:trPr>
        <w:tc>
          <w:tcPr>
            <w:tcW w:w="907"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序号</w:t>
            </w:r>
          </w:p>
        </w:tc>
        <w:tc>
          <w:tcPr>
            <w:tcW w:w="4141"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考核</w:t>
            </w:r>
            <w:r>
              <w:rPr>
                <w:rFonts w:ascii="宋体" w:eastAsia="宋体" w:hAnsi="宋体"/>
                <w:b/>
                <w:bCs/>
                <w:sz w:val="24"/>
              </w:rPr>
              <w:t>内容</w:t>
            </w:r>
          </w:p>
        </w:tc>
        <w:tc>
          <w:tcPr>
            <w:tcW w:w="4137" w:type="dxa"/>
            <w:vAlign w:val="center"/>
          </w:tcPr>
          <w:p>
            <w:pPr>
              <w:adjustRightInd w:val="0"/>
              <w:snapToGrid w:val="0"/>
              <w:spacing w:line="500" w:lineRule="exact"/>
              <w:ind w:left="-620" w:firstLine="943" w:leftChars="-295" w:firstLineChars="393"/>
              <w:jc w:val="center"/>
              <w:rPr>
                <w:rFonts w:ascii="宋体" w:eastAsia="宋体" w:hAnsi="宋体"/>
                <w:b/>
                <w:bCs/>
                <w:sz w:val="24"/>
              </w:rPr>
            </w:pPr>
            <w:r>
              <w:rPr>
                <w:rFonts w:ascii="宋体" w:eastAsia="宋体" w:hAnsi="宋体" w:hint="eastAsia"/>
                <w:b/>
                <w:bCs/>
                <w:sz w:val="24"/>
              </w:rPr>
              <w:t>考核情况</w:t>
            </w:r>
          </w:p>
        </w:tc>
      </w:tr>
      <w:tr>
        <w:tblPrEx>
          <w:tblW w:w="9185" w:type="dxa"/>
          <w:jc w:val="center"/>
          <w:tblLayout w:type="fixed"/>
          <w:tblCellMar>
            <w:top w:w="0" w:type="dxa"/>
            <w:left w:w="108" w:type="dxa"/>
            <w:bottom w:w="0" w:type="dxa"/>
            <w:right w:w="108" w:type="dxa"/>
          </w:tblCellMar>
        </w:tblPrEx>
        <w:trPr>
          <w:cantSplit/>
          <w:trHeight w:val="850"/>
          <w:jc w:val="center"/>
        </w:trPr>
        <w:tc>
          <w:tcPr>
            <w:tcW w:w="907"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14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质量管理手册科学合理、切实可行</w:t>
            </w:r>
          </w:p>
        </w:tc>
        <w:tc>
          <w:tcPr>
            <w:tcW w:w="4137" w:type="dxa"/>
          </w:tcPr>
          <w:p>
            <w:pPr>
              <w:adjustRightInd w:val="0"/>
              <w:spacing w:line="480" w:lineRule="exact"/>
              <w:rPr>
                <w:rFonts w:ascii="仿宋_GB2312" w:eastAsia="仿宋_GB2312" w:hAnsi="仿宋_GB2312" w:cs="仿宋_GB2312"/>
                <w:sz w:val="28"/>
                <w:szCs w:val="28"/>
              </w:rPr>
            </w:pPr>
          </w:p>
        </w:tc>
      </w:tr>
      <w:tr>
        <w:tblPrEx>
          <w:tblW w:w="9185" w:type="dxa"/>
          <w:jc w:val="center"/>
          <w:tblLayout w:type="fixed"/>
          <w:tblCellMar>
            <w:top w:w="0" w:type="dxa"/>
            <w:left w:w="108" w:type="dxa"/>
            <w:bottom w:w="0" w:type="dxa"/>
            <w:right w:w="108" w:type="dxa"/>
          </w:tblCellMar>
        </w:tblPrEx>
        <w:trPr>
          <w:cantSplit/>
          <w:trHeight w:val="850"/>
          <w:jc w:val="center"/>
        </w:trPr>
        <w:tc>
          <w:tcPr>
            <w:tcW w:w="907"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14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质量管理手册由机构负责人签署执行，人手一册并受控</w:t>
            </w:r>
          </w:p>
        </w:tc>
        <w:tc>
          <w:tcPr>
            <w:tcW w:w="4137" w:type="dxa"/>
          </w:tcPr>
          <w:p>
            <w:pPr>
              <w:adjustRightInd w:val="0"/>
              <w:spacing w:line="480" w:lineRule="exact"/>
              <w:rPr>
                <w:rFonts w:ascii="仿宋_GB2312" w:eastAsia="仿宋_GB2312" w:hAnsi="仿宋_GB2312" w:cs="仿宋_GB2312"/>
                <w:sz w:val="28"/>
                <w:szCs w:val="28"/>
              </w:rPr>
            </w:pPr>
          </w:p>
        </w:tc>
      </w:tr>
      <w:tr>
        <w:tblPrEx>
          <w:tblW w:w="9185" w:type="dxa"/>
          <w:jc w:val="center"/>
          <w:tblLayout w:type="fixed"/>
          <w:tblCellMar>
            <w:top w:w="0" w:type="dxa"/>
            <w:left w:w="108" w:type="dxa"/>
            <w:bottom w:w="0" w:type="dxa"/>
            <w:right w:w="108" w:type="dxa"/>
          </w:tblCellMar>
        </w:tblPrEx>
        <w:trPr>
          <w:cantSplit/>
          <w:trHeight w:val="850"/>
          <w:jc w:val="center"/>
        </w:trPr>
        <w:tc>
          <w:tcPr>
            <w:tcW w:w="907"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14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质量保证体系框图</w:t>
            </w:r>
          </w:p>
        </w:tc>
        <w:tc>
          <w:tcPr>
            <w:tcW w:w="4137" w:type="dxa"/>
          </w:tcPr>
          <w:p>
            <w:pPr>
              <w:adjustRightInd w:val="0"/>
              <w:spacing w:line="480" w:lineRule="exact"/>
              <w:rPr>
                <w:rFonts w:ascii="仿宋_GB2312" w:eastAsia="仿宋_GB2312" w:hAnsi="仿宋_GB2312" w:cs="仿宋_GB2312"/>
                <w:sz w:val="28"/>
                <w:szCs w:val="28"/>
              </w:rPr>
            </w:pPr>
          </w:p>
        </w:tc>
      </w:tr>
      <w:tr>
        <w:tblPrEx>
          <w:tblW w:w="9185" w:type="dxa"/>
          <w:jc w:val="center"/>
          <w:tblLayout w:type="fixed"/>
          <w:tblCellMar>
            <w:top w:w="0" w:type="dxa"/>
            <w:left w:w="108" w:type="dxa"/>
            <w:bottom w:w="0" w:type="dxa"/>
            <w:right w:w="108" w:type="dxa"/>
          </w:tblCellMar>
        </w:tblPrEx>
        <w:trPr>
          <w:cantSplit/>
          <w:trHeight w:val="850"/>
          <w:jc w:val="center"/>
        </w:trPr>
        <w:tc>
          <w:tcPr>
            <w:tcW w:w="907"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14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质量控制措施，并有效执行</w:t>
            </w:r>
          </w:p>
        </w:tc>
        <w:tc>
          <w:tcPr>
            <w:tcW w:w="4137" w:type="dxa"/>
          </w:tcPr>
          <w:p>
            <w:pPr>
              <w:adjustRightInd w:val="0"/>
              <w:spacing w:line="480" w:lineRule="exact"/>
              <w:rPr>
                <w:rFonts w:ascii="仿宋_GB2312" w:eastAsia="仿宋_GB2312" w:hAnsi="仿宋_GB2312" w:cs="仿宋_GB2312"/>
                <w:sz w:val="28"/>
                <w:szCs w:val="28"/>
              </w:rPr>
            </w:pPr>
          </w:p>
        </w:tc>
      </w:tr>
      <w:tr>
        <w:tblPrEx>
          <w:tblW w:w="9185" w:type="dxa"/>
          <w:jc w:val="center"/>
          <w:tblLayout w:type="fixed"/>
          <w:tblCellMar>
            <w:top w:w="0" w:type="dxa"/>
            <w:left w:w="108" w:type="dxa"/>
            <w:bottom w:w="0" w:type="dxa"/>
            <w:right w:w="108" w:type="dxa"/>
          </w:tblCellMar>
        </w:tblPrEx>
        <w:trPr>
          <w:cantSplit/>
          <w:trHeight w:val="850"/>
          <w:jc w:val="center"/>
        </w:trPr>
        <w:tc>
          <w:tcPr>
            <w:tcW w:w="907"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14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部工作文件管理制度；合同管理制度；异议申诉处理制度；事故应急预案和分析处理制度；保密制度（应明确纸质文档和电子文档保密范围和措施）；人员培训制度；资料交接制度；现场检测监督、检查制度；检测人员职业道德规范；检测人员考核、奖惩制度；检测结果报告制度</w:t>
            </w:r>
          </w:p>
        </w:tc>
        <w:tc>
          <w:tcPr>
            <w:tcW w:w="4137" w:type="dxa"/>
          </w:tcPr>
          <w:p>
            <w:pPr>
              <w:adjustRightInd w:val="0"/>
              <w:spacing w:line="480" w:lineRule="exact"/>
              <w:rPr>
                <w:rFonts w:ascii="仿宋_GB2312" w:eastAsia="仿宋_GB2312" w:hAnsi="仿宋_GB2312" w:cs="仿宋_GB2312"/>
                <w:sz w:val="28"/>
                <w:szCs w:val="28"/>
              </w:rPr>
            </w:pPr>
          </w:p>
        </w:tc>
      </w:tr>
    </w:tbl>
    <w:p>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p>
      <w:pPr>
        <w:spacing w:line="400" w:lineRule="exact"/>
        <w:ind w:firstLine="480" w:firstLineChars="200"/>
        <w:rPr>
          <w:rFonts w:ascii="仿宋_GB2312" w:eastAsia="仿宋_GB2312" w:hAnsi="仿宋_GB2312" w:cs="仿宋_GB2312"/>
          <w:sz w:val="24"/>
        </w:rPr>
      </w:pPr>
      <w:r>
        <w:rPr>
          <w:rFonts w:ascii="仿宋_GB2312" w:eastAsia="仿宋_GB2312" w:hAnsi="仿宋_GB2312" w:cs="仿宋_GB2312" w:hint="eastAsia"/>
          <w:sz w:val="24"/>
        </w:rPr>
        <w:t>1.质量手册重点核查质量方针声明、保护客户的机密信息和所有权的程序、文件控制程序、评审客户要求程序、服务和设备采购程序、投诉处理程序、纠正措施程序、记录管理程序、内部审核程序、管理评审程序、人员培训程序、设备管理程序、检测作业指导书等；</w:t>
      </w:r>
    </w:p>
    <w:p>
      <w:pPr>
        <w:spacing w:line="400" w:lineRule="exact"/>
        <w:rPr>
          <w:rFonts w:ascii="仿宋_GB2312" w:eastAsia="仿宋_GB2312" w:hAnsi="仿宋_GB2312" w:cs="仿宋_GB2312"/>
          <w:szCs w:val="21"/>
        </w:rPr>
      </w:pPr>
      <w:r>
        <w:rPr>
          <w:rFonts w:ascii="仿宋_GB2312" w:eastAsia="仿宋_GB2312" w:hAnsi="仿宋_GB2312" w:cs="仿宋_GB2312" w:hint="eastAsia"/>
          <w:sz w:val="24"/>
        </w:rPr>
        <w:t xml:space="preserve">    2.质量控制措施重点核查人员培训计划和培训记录、人员能力确认记录；仪器设备检定或校准计划和记录、唯一性标识和状态标识、设备档案；开展质量控制活动，如检测单位之间的比对、使用相同或不同方法进行重复检测、不同人员之间进行比对、不同设备进行比对等；每年至少开展一次内部审核，并有内审报告；每年至少开展一次管理评审，并有管理评审报告。</w:t>
      </w:r>
    </w:p>
    <w:p>
      <w:pPr>
        <w:spacing w:line="400" w:lineRule="exact"/>
        <w:rPr>
          <w:rFonts w:ascii="黑体" w:eastAsia="黑体" w:hAnsi="黑体" w:cs="黑体"/>
          <w:sz w:val="28"/>
          <w:szCs w:val="28"/>
        </w:rPr>
      </w:pPr>
      <w:r>
        <w:rPr>
          <w:rFonts w:ascii="黑体" w:eastAsia="黑体" w:hAnsi="黑体" w:cs="黑体" w:hint="eastAsia"/>
          <w:sz w:val="28"/>
          <w:szCs w:val="28"/>
        </w:rPr>
        <w:t>五、档案管理情况</w:t>
      </w:r>
    </w:p>
    <w:tbl>
      <w:tblPr>
        <w:tblStyle w:val="TableNormal"/>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8"/>
        <w:gridCol w:w="4880"/>
        <w:gridCol w:w="3543"/>
      </w:tblGrid>
      <w:tr>
        <w:tblPrEx>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序号</w:t>
            </w:r>
          </w:p>
        </w:tc>
        <w:tc>
          <w:tcPr>
            <w:tcW w:w="4880"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考核</w:t>
            </w:r>
            <w:r>
              <w:rPr>
                <w:rFonts w:ascii="宋体" w:eastAsia="宋体" w:hAnsi="宋体"/>
                <w:b/>
                <w:bCs/>
                <w:sz w:val="24"/>
              </w:rPr>
              <w:t>内容</w:t>
            </w:r>
          </w:p>
        </w:tc>
        <w:tc>
          <w:tcPr>
            <w:tcW w:w="3543" w:type="dxa"/>
            <w:vAlign w:val="center"/>
          </w:tcPr>
          <w:p>
            <w:pPr>
              <w:adjustRightInd w:val="0"/>
              <w:snapToGrid w:val="0"/>
              <w:spacing w:line="500" w:lineRule="exact"/>
              <w:ind w:left="-620" w:firstLine="943" w:leftChars="-295" w:firstLineChars="393"/>
              <w:jc w:val="center"/>
              <w:rPr>
                <w:rFonts w:ascii="宋体" w:eastAsia="宋体" w:hAnsi="宋体"/>
                <w:b/>
                <w:bCs/>
                <w:sz w:val="24"/>
              </w:rPr>
            </w:pPr>
            <w:r>
              <w:rPr>
                <w:rFonts w:ascii="宋体" w:eastAsia="宋体" w:hAnsi="宋体" w:hint="eastAsia"/>
                <w:b/>
                <w:bCs/>
                <w:sz w:val="24"/>
              </w:rPr>
              <w:t>考核情况</w:t>
            </w: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档案保管制度和实施</w:t>
            </w:r>
          </w:p>
        </w:tc>
        <w:tc>
          <w:tcPr>
            <w:tcW w:w="3543" w:type="dxa"/>
            <w:vAlign w:val="center"/>
          </w:tcPr>
          <w:p>
            <w:pPr>
              <w:adjustRightInd w:val="0"/>
              <w:snapToGrid w:val="0"/>
              <w:spacing w:line="480" w:lineRule="exact"/>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独立的</w:t>
            </w:r>
            <w:r>
              <w:rPr>
                <w:rFonts w:ascii="仿宋_GB2312" w:eastAsia="仿宋_GB2312" w:hAnsi="仿宋_GB2312" w:cs="仿宋_GB2312"/>
                <w:sz w:val="28"/>
                <w:szCs w:val="28"/>
              </w:rPr>
              <w:t>档案保管场所</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档案专人管理</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sz w:val="28"/>
                <w:szCs w:val="28"/>
              </w:rPr>
              <w:t>档案专柜存放</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摆放整齐、存取方便</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档案保管防火、防蛀、防潮、防盗措施</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档案统一编号，连续编页，有卷内目录和总录</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收发、查阅、出借登记记录</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有关防雷法律法规齐全并受控</w:t>
            </w:r>
          </w:p>
        </w:tc>
        <w:tc>
          <w:tcPr>
            <w:tcW w:w="3543" w:type="dxa"/>
            <w:vAlign w:val="center"/>
          </w:tcPr>
          <w:p>
            <w:pPr>
              <w:adjustRightInd w:val="0"/>
              <w:snapToGrid w:val="0"/>
              <w:spacing w:line="480" w:lineRule="exact"/>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有关防雷规范、标准等技术文件齐全并受控</w:t>
            </w:r>
          </w:p>
        </w:tc>
        <w:tc>
          <w:tcPr>
            <w:tcW w:w="3543" w:type="dxa"/>
            <w:vAlign w:val="center"/>
          </w:tcPr>
          <w:p>
            <w:pPr>
              <w:adjustRightInd w:val="0"/>
              <w:snapToGrid w:val="0"/>
              <w:spacing w:line="480" w:lineRule="exact"/>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sz w:val="28"/>
                <w:szCs w:val="28"/>
              </w:rPr>
              <w:t>检测项目档案按规定期限保存，内容完整</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r>
        <w:tblPrEx>
          <w:tblW w:w="9381" w:type="dxa"/>
          <w:jc w:val="center"/>
          <w:tblLayout w:type="fixed"/>
          <w:tblCellMar>
            <w:top w:w="0" w:type="dxa"/>
            <w:left w:w="108" w:type="dxa"/>
            <w:bottom w:w="0" w:type="dxa"/>
            <w:right w:w="108" w:type="dxa"/>
          </w:tblCellMar>
        </w:tblPrEx>
        <w:trPr>
          <w:cantSplit/>
          <w:trHeight w:val="907"/>
          <w:jc w:val="center"/>
        </w:trPr>
        <w:tc>
          <w:tcPr>
            <w:tcW w:w="95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880" w:type="dxa"/>
            <w:vAlign w:val="center"/>
          </w:tcPr>
          <w:p>
            <w:pPr>
              <w:adjustRightInd w:val="0"/>
              <w:snapToGri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其他资料档案完整齐全（有关会议记录、学习讨论培训记录、技术书籍等资料齐全）</w:t>
            </w:r>
          </w:p>
        </w:tc>
        <w:tc>
          <w:tcPr>
            <w:tcW w:w="3543" w:type="dxa"/>
            <w:vAlign w:val="center"/>
          </w:tcPr>
          <w:p>
            <w:pPr>
              <w:adjustRightInd w:val="0"/>
              <w:snapToGrid w:val="0"/>
              <w:spacing w:line="480" w:lineRule="exact"/>
              <w:jc w:val="center"/>
              <w:rPr>
                <w:rFonts w:ascii="仿宋_GB2312" w:eastAsia="仿宋_GB2312" w:hAnsi="仿宋_GB2312" w:cs="仿宋_GB2312"/>
                <w:sz w:val="28"/>
                <w:szCs w:val="28"/>
              </w:rPr>
            </w:pPr>
          </w:p>
        </w:tc>
      </w:tr>
    </w:tbl>
    <w:p>
      <w:pPr>
        <w:spacing w:line="400" w:lineRule="exact"/>
        <w:rPr>
          <w:rFonts w:ascii="仿宋_GB2312" w:eastAsia="仿宋_GB2312" w:hAnsi="黑体" w:cs="黑体"/>
          <w:sz w:val="24"/>
        </w:rPr>
      </w:pPr>
      <w:r>
        <w:rPr>
          <w:rFonts w:ascii="仿宋_GB2312" w:eastAsia="仿宋_GB2312" w:hAnsi="黑体" w:cs="黑体" w:hint="eastAsia"/>
          <w:sz w:val="24"/>
        </w:rPr>
        <w:t>备注：第10项为甲级资质考核内容。</w:t>
      </w: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r>
        <w:rPr>
          <w:rFonts w:ascii="黑体" w:eastAsia="黑体" w:hAnsi="黑体" w:cs="黑体" w:hint="eastAsia"/>
          <w:sz w:val="28"/>
          <w:szCs w:val="28"/>
        </w:rPr>
        <w:t>六、安全生产情况</w:t>
      </w:r>
    </w:p>
    <w:tbl>
      <w:tblPr>
        <w:tblStyle w:val="TableNormal"/>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5"/>
        <w:gridCol w:w="5133"/>
        <w:gridCol w:w="3244"/>
      </w:tblGrid>
      <w:tr>
        <w:tblPrEx>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7"/>
          <w:jc w:val="center"/>
        </w:trPr>
        <w:tc>
          <w:tcPr>
            <w:tcW w:w="1005"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序号</w:t>
            </w:r>
          </w:p>
        </w:tc>
        <w:tc>
          <w:tcPr>
            <w:tcW w:w="5133"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考核</w:t>
            </w:r>
            <w:r>
              <w:rPr>
                <w:rFonts w:ascii="宋体" w:eastAsia="宋体" w:hAnsi="宋体"/>
                <w:b/>
                <w:bCs/>
                <w:sz w:val="24"/>
              </w:rPr>
              <w:t>内容</w:t>
            </w:r>
          </w:p>
        </w:tc>
        <w:tc>
          <w:tcPr>
            <w:tcW w:w="3244" w:type="dxa"/>
            <w:vAlign w:val="center"/>
          </w:tcPr>
          <w:p>
            <w:pPr>
              <w:adjustRightInd w:val="0"/>
              <w:snapToGrid w:val="0"/>
              <w:spacing w:line="500" w:lineRule="exact"/>
              <w:ind w:left="-620" w:firstLine="943" w:leftChars="-295" w:firstLineChars="393"/>
              <w:jc w:val="center"/>
              <w:rPr>
                <w:rFonts w:ascii="宋体" w:eastAsia="宋体" w:hAnsi="宋体"/>
                <w:b/>
                <w:bCs/>
                <w:sz w:val="24"/>
              </w:rPr>
            </w:pPr>
            <w:r>
              <w:rPr>
                <w:rFonts w:ascii="宋体" w:eastAsia="宋体" w:hAnsi="宋体" w:hint="eastAsia"/>
                <w:b/>
                <w:bCs/>
                <w:sz w:val="24"/>
              </w:rPr>
              <w:t>考核情况</w:t>
            </w:r>
          </w:p>
        </w:tc>
      </w:tr>
      <w:tr>
        <w:tblPrEx>
          <w:tblW w:w="9382" w:type="dxa"/>
          <w:jc w:val="center"/>
          <w:tblLayout w:type="fixed"/>
          <w:tblCellMar>
            <w:top w:w="0" w:type="dxa"/>
            <w:left w:w="108" w:type="dxa"/>
            <w:bottom w:w="0" w:type="dxa"/>
            <w:right w:w="108" w:type="dxa"/>
          </w:tblCellMar>
        </w:tblPrEx>
        <w:trPr>
          <w:cantSplit/>
          <w:trHeight w:val="907"/>
          <w:jc w:val="center"/>
        </w:trPr>
        <w:tc>
          <w:tcPr>
            <w:tcW w:w="1005"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5133"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安全生产制度和实施（包括责任制度、作业制度和具体安全措施）</w:t>
            </w:r>
          </w:p>
        </w:tc>
        <w:tc>
          <w:tcPr>
            <w:tcW w:w="3244" w:type="dxa"/>
          </w:tcPr>
          <w:p>
            <w:pPr>
              <w:adjustRightInd w:val="0"/>
              <w:spacing w:line="480" w:lineRule="exact"/>
              <w:rPr>
                <w:rFonts w:ascii="仿宋_GB2312" w:eastAsia="仿宋_GB2312" w:hAnsi="仿宋_GB2312" w:cs="仿宋_GB2312"/>
                <w:sz w:val="28"/>
                <w:szCs w:val="28"/>
              </w:rPr>
            </w:pPr>
          </w:p>
        </w:tc>
      </w:tr>
      <w:tr>
        <w:tblPrEx>
          <w:tblW w:w="9382" w:type="dxa"/>
          <w:jc w:val="center"/>
          <w:tblLayout w:type="fixed"/>
          <w:tblCellMar>
            <w:top w:w="0" w:type="dxa"/>
            <w:left w:w="108" w:type="dxa"/>
            <w:bottom w:w="0" w:type="dxa"/>
            <w:right w:w="108" w:type="dxa"/>
          </w:tblCellMar>
        </w:tblPrEx>
        <w:trPr>
          <w:cantSplit/>
          <w:trHeight w:val="679"/>
          <w:jc w:val="center"/>
        </w:trPr>
        <w:tc>
          <w:tcPr>
            <w:tcW w:w="1005"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5133"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设定安全监督检查岗位，明确职责和人员</w:t>
            </w:r>
          </w:p>
        </w:tc>
        <w:tc>
          <w:tcPr>
            <w:tcW w:w="3244" w:type="dxa"/>
          </w:tcPr>
          <w:p>
            <w:pPr>
              <w:adjustRightInd w:val="0"/>
              <w:spacing w:line="480" w:lineRule="exact"/>
              <w:rPr>
                <w:rFonts w:ascii="仿宋_GB2312" w:eastAsia="仿宋_GB2312" w:hAnsi="仿宋_GB2312" w:cs="仿宋_GB2312"/>
                <w:sz w:val="28"/>
                <w:szCs w:val="28"/>
              </w:rPr>
            </w:pPr>
          </w:p>
        </w:tc>
      </w:tr>
      <w:tr>
        <w:tblPrEx>
          <w:tblW w:w="9382" w:type="dxa"/>
          <w:jc w:val="center"/>
          <w:tblLayout w:type="fixed"/>
          <w:tblCellMar>
            <w:top w:w="0" w:type="dxa"/>
            <w:left w:w="108" w:type="dxa"/>
            <w:bottom w:w="0" w:type="dxa"/>
            <w:right w:w="108" w:type="dxa"/>
          </w:tblCellMar>
        </w:tblPrEx>
        <w:trPr>
          <w:cantSplit/>
          <w:trHeight w:val="707"/>
          <w:jc w:val="center"/>
        </w:trPr>
        <w:tc>
          <w:tcPr>
            <w:tcW w:w="1005"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5133"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事故应急预案和实施</w:t>
            </w:r>
          </w:p>
        </w:tc>
        <w:tc>
          <w:tcPr>
            <w:tcW w:w="3244" w:type="dxa"/>
          </w:tcPr>
          <w:p>
            <w:pPr>
              <w:adjustRightInd w:val="0"/>
              <w:spacing w:line="480" w:lineRule="exact"/>
              <w:rPr>
                <w:rFonts w:ascii="仿宋_GB2312" w:eastAsia="仿宋_GB2312" w:hAnsi="仿宋_GB2312" w:cs="仿宋_GB2312"/>
                <w:sz w:val="28"/>
                <w:szCs w:val="28"/>
              </w:rPr>
            </w:pPr>
          </w:p>
        </w:tc>
      </w:tr>
      <w:tr>
        <w:tblPrEx>
          <w:tblW w:w="9382" w:type="dxa"/>
          <w:jc w:val="center"/>
          <w:tblLayout w:type="fixed"/>
          <w:tblCellMar>
            <w:top w:w="0" w:type="dxa"/>
            <w:left w:w="108" w:type="dxa"/>
            <w:bottom w:w="0" w:type="dxa"/>
            <w:right w:w="108" w:type="dxa"/>
          </w:tblCellMar>
        </w:tblPrEx>
        <w:trPr>
          <w:cantSplit/>
          <w:trHeight w:val="907"/>
          <w:jc w:val="center"/>
        </w:trPr>
        <w:tc>
          <w:tcPr>
            <w:tcW w:w="1005"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5133"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安全带、安全帽、绝缘电工鞋和绝缘手套等安全防护装备的配备使用</w:t>
            </w:r>
          </w:p>
        </w:tc>
        <w:tc>
          <w:tcPr>
            <w:tcW w:w="3244" w:type="dxa"/>
          </w:tcPr>
          <w:p>
            <w:pPr>
              <w:adjustRightInd w:val="0"/>
              <w:spacing w:line="480" w:lineRule="exact"/>
              <w:rPr>
                <w:rFonts w:ascii="仿宋_GB2312" w:eastAsia="仿宋_GB2312" w:hAnsi="仿宋_GB2312" w:cs="仿宋_GB2312"/>
                <w:sz w:val="28"/>
                <w:szCs w:val="28"/>
              </w:rPr>
            </w:pPr>
          </w:p>
        </w:tc>
      </w:tr>
      <w:tr>
        <w:tblPrEx>
          <w:tblW w:w="9382" w:type="dxa"/>
          <w:jc w:val="center"/>
          <w:tblLayout w:type="fixed"/>
          <w:tblCellMar>
            <w:top w:w="0" w:type="dxa"/>
            <w:left w:w="108" w:type="dxa"/>
            <w:bottom w:w="0" w:type="dxa"/>
            <w:right w:w="108" w:type="dxa"/>
          </w:tblCellMar>
        </w:tblPrEx>
        <w:trPr>
          <w:cantSplit/>
          <w:trHeight w:val="907"/>
          <w:jc w:val="center"/>
        </w:trPr>
        <w:tc>
          <w:tcPr>
            <w:tcW w:w="1005"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5133" w:type="dxa"/>
            <w:vAlign w:val="center"/>
          </w:tcPr>
          <w:p>
            <w:pPr>
              <w:adjustRightInd w:val="0"/>
              <w:snapToGrid w:val="0"/>
              <w:spacing w:line="480" w:lineRule="exact"/>
              <w:rPr>
                <w:rFonts w:ascii="仿宋_GB2312" w:eastAsia="仿宋_GB2312" w:hAnsi="仿宋"/>
                <w:sz w:val="28"/>
                <w:szCs w:val="28"/>
              </w:rPr>
            </w:pPr>
            <w:r>
              <w:rPr>
                <w:rFonts w:ascii="仿宋_GB2312" w:eastAsia="仿宋_GB2312" w:hAnsi="仿宋" w:hint="eastAsia"/>
                <w:sz w:val="28"/>
                <w:szCs w:val="28"/>
              </w:rPr>
              <w:t>近3年内开展的雷电防护装置检测活动中未发生过安全事故</w:t>
            </w:r>
          </w:p>
        </w:tc>
        <w:tc>
          <w:tcPr>
            <w:tcW w:w="3244" w:type="dxa"/>
            <w:vAlign w:val="center"/>
          </w:tcPr>
          <w:p>
            <w:pPr>
              <w:adjustRightInd w:val="0"/>
              <w:spacing w:line="480" w:lineRule="exact"/>
              <w:jc w:val="center"/>
              <w:rPr>
                <w:rFonts w:ascii="仿宋_GB2312" w:eastAsia="仿宋_GB2312" w:hAnsi="仿宋_GB2312" w:cs="仿宋_GB2312"/>
                <w:b/>
                <w:sz w:val="28"/>
                <w:szCs w:val="28"/>
              </w:rPr>
            </w:pPr>
          </w:p>
        </w:tc>
      </w:tr>
      <w:tr>
        <w:tblPrEx>
          <w:tblW w:w="9382" w:type="dxa"/>
          <w:jc w:val="center"/>
          <w:tblLayout w:type="fixed"/>
          <w:tblCellMar>
            <w:top w:w="0" w:type="dxa"/>
            <w:left w:w="108" w:type="dxa"/>
            <w:bottom w:w="0" w:type="dxa"/>
            <w:right w:w="108" w:type="dxa"/>
          </w:tblCellMar>
        </w:tblPrEx>
        <w:trPr>
          <w:cantSplit/>
          <w:trHeight w:val="907"/>
          <w:jc w:val="center"/>
        </w:trPr>
        <w:tc>
          <w:tcPr>
            <w:tcW w:w="1005"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5133" w:type="dxa"/>
            <w:vAlign w:val="center"/>
          </w:tcPr>
          <w:p>
            <w:pPr>
              <w:adjustRightInd w:val="0"/>
              <w:snapToGrid w:val="0"/>
              <w:spacing w:line="480" w:lineRule="exact"/>
              <w:rPr>
                <w:rFonts w:ascii="仿宋_GB2312" w:eastAsia="仿宋_GB2312" w:hAnsi="仿宋"/>
                <w:sz w:val="28"/>
                <w:szCs w:val="28"/>
              </w:rPr>
            </w:pPr>
            <w:r>
              <w:rPr>
                <w:rFonts w:ascii="仿宋_GB2312" w:eastAsia="仿宋_GB2312" w:hAnsi="仿宋" w:hint="eastAsia"/>
                <w:sz w:val="28"/>
                <w:szCs w:val="28"/>
              </w:rPr>
              <w:t>近3年内开展的雷电防护装置检测项目未因检测质量问题发生雷灾事故</w:t>
            </w:r>
          </w:p>
        </w:tc>
        <w:tc>
          <w:tcPr>
            <w:tcW w:w="3244" w:type="dxa"/>
            <w:vAlign w:val="center"/>
          </w:tcPr>
          <w:p>
            <w:pPr>
              <w:adjustRightInd w:val="0"/>
              <w:spacing w:line="480" w:lineRule="exact"/>
              <w:jc w:val="center"/>
              <w:rPr>
                <w:rFonts w:ascii="仿宋_GB2312" w:eastAsia="仿宋_GB2312" w:hAnsi="仿宋_GB2312" w:cs="仿宋_GB2312"/>
                <w:sz w:val="28"/>
                <w:szCs w:val="28"/>
              </w:rPr>
            </w:pPr>
          </w:p>
        </w:tc>
      </w:tr>
    </w:tbl>
    <w:p>
      <w:pPr>
        <w:spacing w:line="400" w:lineRule="exact"/>
        <w:rPr>
          <w:rFonts w:ascii="黑体" w:eastAsia="黑体" w:hAnsi="黑体" w:cs="黑体"/>
          <w:color w:val="000000" w:themeColor="text1"/>
          <w:sz w:val="28"/>
          <w:szCs w:val="28"/>
          <w14:textFill>
            <w14:solidFill>
              <w14:schemeClr w14:val="tx1"/>
            </w14:solidFill>
          </w14:textFill>
        </w:rPr>
      </w:pPr>
      <w:r>
        <w:rPr>
          <w:rFonts w:ascii="仿宋_GB2312" w:eastAsia="仿宋_GB2312" w:hAnsi="仿宋_GB2312" w:cs="仿宋_GB2312" w:hint="eastAsia"/>
          <w:color w:val="000000" w:themeColor="text1"/>
          <w:sz w:val="24"/>
          <w14:textFill>
            <w14:solidFill>
              <w14:schemeClr w14:val="tx1"/>
            </w14:solidFill>
          </w14:textFill>
        </w:rPr>
        <w:t>备注：第5-6项为甲级资质考核内容，由申请单位做自我声明及承诺。</w:t>
      </w: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r>
        <w:rPr>
          <w:rFonts w:ascii="黑体" w:eastAsia="黑体" w:hAnsi="黑体" w:cs="黑体" w:hint="eastAsia"/>
          <w:sz w:val="28"/>
          <w:szCs w:val="28"/>
        </w:rPr>
        <w:t>七、技术能力情况</w:t>
      </w:r>
    </w:p>
    <w:tbl>
      <w:tblPr>
        <w:tblStyle w:val="TableNormal"/>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30"/>
        <w:gridCol w:w="4961"/>
        <w:gridCol w:w="3381"/>
      </w:tblGrid>
      <w:tr>
        <w:tblPrEx>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4961" w:type="dxa"/>
            <w:vAlign w:val="center"/>
          </w:tcPr>
          <w:p>
            <w:pPr>
              <w:adjustRightInd w:val="0"/>
              <w:spacing w:line="480" w:lineRule="exact"/>
              <w:jc w:val="center"/>
              <w:rPr>
                <w:rFonts w:ascii="仿宋_GB2312" w:eastAsia="仿宋_GB2312" w:hAnsi="仿宋_GB2312" w:cs="仿宋_GB2312"/>
                <w:b/>
                <w:sz w:val="28"/>
                <w:szCs w:val="28"/>
              </w:rPr>
            </w:pPr>
            <w:r>
              <w:rPr>
                <w:rFonts w:ascii="宋体" w:eastAsia="宋体" w:hAnsi="宋体" w:hint="eastAsia"/>
                <w:b/>
                <w:bCs/>
                <w:sz w:val="24"/>
              </w:rPr>
              <w:t>考核、</w:t>
            </w:r>
            <w:r>
              <w:rPr>
                <w:rFonts w:ascii="宋体" w:eastAsia="宋体" w:hAnsi="宋体"/>
                <w:b/>
                <w:bCs/>
                <w:sz w:val="24"/>
              </w:rPr>
              <w:t>核查内容</w:t>
            </w:r>
          </w:p>
        </w:tc>
        <w:tc>
          <w:tcPr>
            <w:tcW w:w="3381" w:type="dxa"/>
            <w:vAlign w:val="center"/>
          </w:tcPr>
          <w:p>
            <w:pPr>
              <w:adjustRightInd w:val="0"/>
              <w:spacing w:line="480" w:lineRule="exact"/>
              <w:jc w:val="center"/>
              <w:rPr>
                <w:rFonts w:ascii="仿宋_GB2312" w:eastAsia="仿宋_GB2312" w:hAnsi="仿宋_GB2312" w:cs="仿宋_GB2312"/>
                <w:b/>
                <w:sz w:val="28"/>
                <w:szCs w:val="28"/>
              </w:rPr>
            </w:pPr>
            <w:r>
              <w:rPr>
                <w:rFonts w:ascii="宋体" w:eastAsia="宋体" w:hAnsi="宋体" w:hint="eastAsia"/>
                <w:b/>
                <w:bCs/>
                <w:sz w:val="24"/>
              </w:rPr>
              <w:t>考核、</w:t>
            </w:r>
            <w:r>
              <w:rPr>
                <w:rFonts w:ascii="宋体" w:eastAsia="宋体" w:hAnsi="宋体"/>
                <w:b/>
                <w:bCs/>
                <w:sz w:val="24"/>
              </w:rPr>
              <w:t>核查</w:t>
            </w:r>
            <w:r>
              <w:rPr>
                <w:rFonts w:ascii="仿宋_GB2312" w:eastAsia="仿宋_GB2312" w:hAnsi="仿宋_GB2312" w:cs="仿宋_GB2312" w:hint="eastAsia"/>
                <w:b/>
                <w:sz w:val="28"/>
                <w:szCs w:val="28"/>
              </w:rPr>
              <w:t>情况</w:t>
            </w: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961" w:type="dxa"/>
            <w:vAlign w:val="center"/>
          </w:tcPr>
          <w:p>
            <w:pPr>
              <w:adjustRightInd w:val="0"/>
              <w:spacing w:line="480" w:lineRule="exact"/>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检测作业指导书内容完整，包括检测流程、检测方法、仪器设备配置、仪器设备操作规程、原始记录与检测报告的格式等</w:t>
            </w:r>
          </w:p>
        </w:tc>
        <w:tc>
          <w:tcPr>
            <w:tcW w:w="3381" w:type="dxa"/>
            <w:vAlign w:val="center"/>
          </w:tcPr>
          <w:p>
            <w:pPr>
              <w:adjustRightInd w:val="0"/>
              <w:spacing w:line="480" w:lineRule="exact"/>
              <w:jc w:val="center"/>
              <w:rPr>
                <w:rFonts w:ascii="仿宋_GB2312" w:eastAsia="仿宋_GB2312" w:hAnsi="仿宋_GB2312" w:cs="仿宋_GB2312"/>
                <w:b/>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961" w:type="dxa"/>
            <w:vAlign w:val="center"/>
          </w:tcPr>
          <w:p>
            <w:pPr>
              <w:adjustRightIn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检测报告编制制度和实施</w:t>
            </w:r>
          </w:p>
        </w:tc>
        <w:tc>
          <w:tcPr>
            <w:tcW w:w="3381" w:type="dxa"/>
            <w:vAlign w:val="center"/>
          </w:tcPr>
          <w:p>
            <w:pPr>
              <w:adjustRightInd w:val="0"/>
              <w:spacing w:line="480" w:lineRule="exact"/>
              <w:jc w:val="center"/>
              <w:rPr>
                <w:rFonts w:ascii="仿宋_GB2312" w:eastAsia="仿宋_GB2312" w:hAnsi="仿宋_GB2312" w:cs="仿宋_GB2312"/>
                <w:b/>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961" w:type="dxa"/>
            <w:vAlign w:val="center"/>
          </w:tcPr>
          <w:p>
            <w:pPr>
              <w:adjustRightIn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检测报告审核制度和实施</w:t>
            </w:r>
          </w:p>
        </w:tc>
        <w:tc>
          <w:tcPr>
            <w:tcW w:w="3381" w:type="dxa"/>
            <w:vAlign w:val="center"/>
          </w:tcPr>
          <w:p>
            <w:pPr>
              <w:adjustRightInd w:val="0"/>
              <w:spacing w:line="480" w:lineRule="exact"/>
              <w:jc w:val="center"/>
              <w:rPr>
                <w:rFonts w:ascii="仿宋_GB2312" w:eastAsia="仿宋_GB2312" w:hAnsi="仿宋_GB2312" w:cs="仿宋_GB2312"/>
                <w:b/>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961" w:type="dxa"/>
            <w:vAlign w:val="center"/>
          </w:tcPr>
          <w:p>
            <w:pPr>
              <w:adjustRightInd w:val="0"/>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检测报告批准制度和实施</w:t>
            </w:r>
          </w:p>
        </w:tc>
        <w:tc>
          <w:tcPr>
            <w:tcW w:w="3381" w:type="dxa"/>
            <w:vAlign w:val="center"/>
          </w:tcPr>
          <w:p>
            <w:pPr>
              <w:adjustRightInd w:val="0"/>
              <w:spacing w:line="480" w:lineRule="exact"/>
              <w:jc w:val="center"/>
              <w:rPr>
                <w:rFonts w:ascii="仿宋_GB2312" w:eastAsia="仿宋_GB2312" w:hAnsi="仿宋_GB2312" w:cs="仿宋_GB2312"/>
                <w:b/>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rPr>
              <w:t>日常出具的检测报告内容完整、要素齐全</w:t>
            </w:r>
          </w:p>
        </w:tc>
        <w:tc>
          <w:tcPr>
            <w:tcW w:w="3381" w:type="dxa"/>
            <w:vAlign w:val="center"/>
          </w:tcPr>
          <w:p>
            <w:pPr>
              <w:adjustRightInd w:val="0"/>
              <w:spacing w:line="480" w:lineRule="exact"/>
              <w:jc w:val="center"/>
              <w:rPr>
                <w:rFonts w:ascii="仿宋_GB2312" w:eastAsia="仿宋_GB2312" w:hAnsi="仿宋_GB2312" w:cs="仿宋_GB2312"/>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雷电防护装置检测项目通过省级气象主管机构质量考核的合格率达90%以上</w:t>
            </w:r>
          </w:p>
        </w:tc>
        <w:tc>
          <w:tcPr>
            <w:tcW w:w="3381" w:type="dxa"/>
            <w:vAlign w:val="center"/>
          </w:tcPr>
          <w:p>
            <w:pPr>
              <w:adjustRightInd w:val="0"/>
              <w:spacing w:line="480" w:lineRule="exact"/>
              <w:jc w:val="center"/>
              <w:rPr>
                <w:rFonts w:ascii="仿宋_GB2312" w:eastAsia="仿宋_GB2312" w:hAnsi="仿宋_GB2312" w:cs="仿宋_GB2312"/>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近三年内开展的防雷装置检测项目不少于200个</w:t>
            </w:r>
          </w:p>
        </w:tc>
        <w:tc>
          <w:tcPr>
            <w:tcW w:w="3381" w:type="dxa"/>
            <w:vAlign w:val="center"/>
          </w:tcPr>
          <w:p>
            <w:pPr>
              <w:adjustRightInd w:val="0"/>
              <w:spacing w:line="480" w:lineRule="exact"/>
              <w:jc w:val="center"/>
              <w:rPr>
                <w:rFonts w:ascii="仿宋_GB2312" w:eastAsia="仿宋_GB2312" w:hAnsi="仿宋_GB2312" w:cs="仿宋_GB2312"/>
                <w:sz w:val="28"/>
                <w:szCs w:val="28"/>
              </w:rP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所提交的近三年20个以上已完成的雷电防护装置检测项目全套技术材料真实、完整、符合技术要求和资质监管要求</w:t>
            </w:r>
          </w:p>
        </w:tc>
        <w:tc>
          <w:tcPr>
            <w:tcW w:w="3381" w:type="dxa"/>
            <w:vAlign w:val="center"/>
          </w:tcPr>
          <w:p>
            <w:pPr>
              <w:jc w:val="cente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随机抽取的10个雷电防护装置检测项目全套技术材料真实、完整、符合技术要求和资质监管要求</w:t>
            </w:r>
          </w:p>
        </w:tc>
        <w:tc>
          <w:tcPr>
            <w:tcW w:w="3381" w:type="dxa"/>
            <w:vAlign w:val="center"/>
          </w:tcPr>
          <w:p>
            <w:pPr>
              <w:jc w:val="cente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未出现因检测不规范等造成的投诉记录</w:t>
            </w:r>
          </w:p>
        </w:tc>
        <w:tc>
          <w:tcPr>
            <w:tcW w:w="3381" w:type="dxa"/>
            <w:vAlign w:val="center"/>
          </w:tcPr>
          <w:p>
            <w:pPr>
              <w:jc w:val="center"/>
            </w:pPr>
          </w:p>
        </w:tc>
      </w:tr>
      <w:tr>
        <w:tblPrEx>
          <w:tblW w:w="9372" w:type="dxa"/>
          <w:jc w:val="center"/>
          <w:tblLayout w:type="fixed"/>
          <w:tblCellMar>
            <w:top w:w="0" w:type="dxa"/>
            <w:left w:w="108" w:type="dxa"/>
            <w:bottom w:w="0" w:type="dxa"/>
            <w:right w:w="108" w:type="dxa"/>
          </w:tblCellMar>
        </w:tblPrEx>
        <w:trPr>
          <w:cantSplit/>
          <w:trHeight w:val="907"/>
          <w:jc w:val="center"/>
        </w:trPr>
        <w:tc>
          <w:tcPr>
            <w:tcW w:w="1030"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96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按要求及时运用雷电防护装置检测新技术</w:t>
            </w:r>
          </w:p>
        </w:tc>
        <w:tc>
          <w:tcPr>
            <w:tcW w:w="3381" w:type="dxa"/>
            <w:vAlign w:val="center"/>
          </w:tcPr>
          <w:p>
            <w:pPr>
              <w:jc w:val="center"/>
            </w:pPr>
          </w:p>
        </w:tc>
      </w:tr>
    </w:tbl>
    <w:p>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备注：申请甲级资质单位，从《近三年已完成防雷装置检测项目表》中随机抽取至少10个检测项目以及提交的20个检测项目，对合同、检测报告和原始记录等进行审查，填写第5-11项。</w:t>
      </w:r>
    </w:p>
    <w:p>
      <w:pPr>
        <w:spacing w:line="400" w:lineRule="exact"/>
        <w:rPr>
          <w:rFonts w:ascii="黑体" w:eastAsia="黑体" w:hAnsi="黑体" w:cs="黑体"/>
          <w:sz w:val="28"/>
          <w:szCs w:val="28"/>
        </w:rPr>
      </w:pPr>
    </w:p>
    <w:p>
      <w:pPr>
        <w:spacing w:line="400" w:lineRule="exact"/>
        <w:rPr>
          <w:rFonts w:ascii="黑体" w:eastAsia="黑体" w:hAnsi="黑体" w:cs="黑体"/>
          <w:sz w:val="28"/>
          <w:szCs w:val="28"/>
        </w:rPr>
      </w:pPr>
      <w:r>
        <w:rPr>
          <w:rFonts w:ascii="黑体" w:eastAsia="黑体" w:hAnsi="黑体" w:cs="黑体" w:hint="eastAsia"/>
          <w:sz w:val="28"/>
          <w:szCs w:val="28"/>
        </w:rPr>
        <w:t>八、信用管理情况</w:t>
      </w:r>
    </w:p>
    <w:tbl>
      <w:tblPr>
        <w:tblStyle w:val="TableNormal"/>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8"/>
        <w:gridCol w:w="4971"/>
        <w:gridCol w:w="3348"/>
      </w:tblGrid>
      <w:tr>
        <w:tblPrEx>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序号</w:t>
            </w:r>
          </w:p>
        </w:tc>
        <w:tc>
          <w:tcPr>
            <w:tcW w:w="4971" w:type="dxa"/>
            <w:vAlign w:val="center"/>
          </w:tcPr>
          <w:p>
            <w:pPr>
              <w:adjustRightInd w:val="0"/>
              <w:snapToGrid w:val="0"/>
              <w:spacing w:line="500" w:lineRule="exact"/>
              <w:jc w:val="center"/>
              <w:rPr>
                <w:rFonts w:ascii="宋体" w:eastAsia="宋体" w:hAnsi="宋体"/>
                <w:b/>
                <w:bCs/>
                <w:sz w:val="24"/>
              </w:rPr>
            </w:pPr>
            <w:r>
              <w:rPr>
                <w:rFonts w:ascii="宋体" w:eastAsia="宋体" w:hAnsi="宋体" w:hint="eastAsia"/>
                <w:b/>
                <w:bCs/>
                <w:sz w:val="24"/>
              </w:rPr>
              <w:t>考核</w:t>
            </w:r>
            <w:r>
              <w:rPr>
                <w:rFonts w:ascii="宋体" w:eastAsia="宋体" w:hAnsi="宋体"/>
                <w:b/>
                <w:bCs/>
                <w:sz w:val="24"/>
              </w:rPr>
              <w:t>内容</w:t>
            </w:r>
          </w:p>
        </w:tc>
        <w:tc>
          <w:tcPr>
            <w:tcW w:w="3348" w:type="dxa"/>
            <w:vAlign w:val="center"/>
          </w:tcPr>
          <w:p>
            <w:pPr>
              <w:adjustRightInd w:val="0"/>
              <w:snapToGrid w:val="0"/>
              <w:spacing w:line="500" w:lineRule="exact"/>
              <w:ind w:left="-620" w:firstLine="943" w:leftChars="-295" w:firstLineChars="393"/>
              <w:jc w:val="center"/>
              <w:rPr>
                <w:rFonts w:ascii="宋体" w:eastAsia="宋体" w:hAnsi="宋体"/>
                <w:b/>
                <w:bCs/>
                <w:sz w:val="24"/>
              </w:rPr>
            </w:pPr>
            <w:r>
              <w:rPr>
                <w:rFonts w:ascii="宋体" w:eastAsia="宋体" w:hAnsi="宋体" w:hint="eastAsia"/>
                <w:b/>
                <w:bCs/>
                <w:sz w:val="24"/>
              </w:rPr>
              <w:t>考核情况</w:t>
            </w:r>
          </w:p>
        </w:tc>
      </w:tr>
      <w:tr>
        <w:tblPrEx>
          <w:tblW w:w="9327" w:type="dxa"/>
          <w:jc w:val="center"/>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97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未曾列入其他管理部门严重失信名单，或已移出其他管理部门严重失信名单</w:t>
            </w:r>
          </w:p>
        </w:tc>
        <w:tc>
          <w:tcPr>
            <w:tcW w:w="3348" w:type="dxa"/>
          </w:tcPr>
          <w:p>
            <w:pPr>
              <w:adjustRightInd w:val="0"/>
              <w:spacing w:line="480" w:lineRule="exact"/>
              <w:rPr>
                <w:rFonts w:ascii="仿宋_GB2312" w:eastAsia="仿宋_GB2312" w:hAnsi="仿宋_GB2312" w:cs="仿宋_GB2312"/>
                <w:sz w:val="28"/>
                <w:szCs w:val="28"/>
              </w:rPr>
            </w:pPr>
          </w:p>
        </w:tc>
      </w:tr>
      <w:tr>
        <w:tblPrEx>
          <w:tblW w:w="9327" w:type="dxa"/>
          <w:jc w:val="center"/>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971" w:type="dxa"/>
            <w:vAlign w:val="center"/>
          </w:tcPr>
          <w:p>
            <w:pPr>
              <w:adjustRightInd w:val="0"/>
              <w:snapToGrid w:val="0"/>
              <w:spacing w:line="480" w:lineRule="exact"/>
              <w:rPr>
                <w:rFonts w:ascii="仿宋_GB2312" w:eastAsia="仿宋_GB2312" w:hAnsi="仿宋"/>
                <w:sz w:val="28"/>
                <w:szCs w:val="28"/>
              </w:rPr>
            </w:pPr>
            <w:r>
              <w:rPr>
                <w:rFonts w:ascii="仿宋_GB2312" w:eastAsia="仿宋_GB2312" w:hAnsi="仿宋" w:hint="eastAsia"/>
                <w:sz w:val="28"/>
                <w:szCs w:val="28"/>
              </w:rPr>
              <w:t>现场考核中未发现违法违规行为</w:t>
            </w:r>
          </w:p>
        </w:tc>
        <w:tc>
          <w:tcPr>
            <w:tcW w:w="3348" w:type="dxa"/>
          </w:tcPr>
          <w:p>
            <w:pPr>
              <w:adjustRightInd w:val="0"/>
              <w:spacing w:line="480" w:lineRule="exact"/>
              <w:rPr>
                <w:rFonts w:ascii="仿宋_GB2312" w:eastAsia="仿宋_GB2312" w:hAnsi="仿宋_GB2312" w:cs="仿宋_GB2312"/>
                <w:sz w:val="28"/>
                <w:szCs w:val="28"/>
              </w:rPr>
            </w:pPr>
          </w:p>
        </w:tc>
      </w:tr>
      <w:tr>
        <w:tblPrEx>
          <w:tblW w:w="9327" w:type="dxa"/>
          <w:jc w:val="center"/>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971" w:type="dxa"/>
            <w:vAlign w:val="center"/>
          </w:tcPr>
          <w:p>
            <w:pPr>
              <w:adjustRightInd w:val="0"/>
              <w:snapToGrid w:val="0"/>
              <w:spacing w:line="480" w:lineRule="exact"/>
              <w:rPr>
                <w:rFonts w:ascii="仿宋_GB2312" w:eastAsia="仿宋_GB2312" w:hAnsi="仿宋"/>
                <w:sz w:val="28"/>
                <w:szCs w:val="28"/>
              </w:rPr>
            </w:pPr>
            <w:r>
              <w:rPr>
                <w:rFonts w:ascii="仿宋_GB2312" w:eastAsia="仿宋_GB2312" w:hAnsi="仿宋" w:hint="eastAsia"/>
                <w:sz w:val="28"/>
                <w:szCs w:val="28"/>
              </w:rPr>
              <w:t>承诺事项经核实符合要求</w:t>
            </w:r>
          </w:p>
        </w:tc>
        <w:tc>
          <w:tcPr>
            <w:tcW w:w="3348" w:type="dxa"/>
          </w:tcPr>
          <w:p>
            <w:pPr>
              <w:adjustRightInd w:val="0"/>
              <w:spacing w:line="480" w:lineRule="exact"/>
              <w:rPr>
                <w:rFonts w:ascii="仿宋_GB2312" w:eastAsia="仿宋_GB2312" w:hAnsi="仿宋_GB2312" w:cs="仿宋_GB2312"/>
                <w:sz w:val="28"/>
                <w:szCs w:val="28"/>
              </w:rPr>
            </w:pPr>
          </w:p>
        </w:tc>
      </w:tr>
      <w:tr>
        <w:tblPrEx>
          <w:tblW w:w="9327" w:type="dxa"/>
          <w:jc w:val="center"/>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97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未受到气象主管机构行政处罚</w:t>
            </w:r>
          </w:p>
        </w:tc>
        <w:tc>
          <w:tcPr>
            <w:tcW w:w="3348" w:type="dxa"/>
            <w:vAlign w:val="center"/>
          </w:tcPr>
          <w:p>
            <w:pPr>
              <w:jc w:val="center"/>
              <w:rPr>
                <w:rFonts w:ascii="仿宋_GB2312" w:eastAsia="仿宋_GB2312" w:hAnsi="仿宋_GB2312" w:cs="仿宋_GB2312"/>
                <w:b/>
                <w:sz w:val="28"/>
                <w:szCs w:val="28"/>
              </w:rPr>
            </w:pPr>
          </w:p>
        </w:tc>
      </w:tr>
      <w:tr>
        <w:tblPrEx>
          <w:tblW w:w="9327" w:type="dxa"/>
          <w:jc w:val="center"/>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97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按要求逐年提交年度报告</w:t>
            </w:r>
          </w:p>
        </w:tc>
        <w:tc>
          <w:tcPr>
            <w:tcW w:w="3348" w:type="dxa"/>
            <w:vAlign w:val="center"/>
          </w:tcPr>
          <w:p>
            <w:pPr>
              <w:jc w:val="center"/>
              <w:rPr>
                <w:rFonts w:ascii="仿宋_GB2312" w:eastAsia="仿宋_GB2312" w:hAnsi="仿宋_GB2312" w:cs="仿宋_GB2312"/>
                <w:b/>
                <w:sz w:val="28"/>
                <w:szCs w:val="28"/>
              </w:rPr>
            </w:pPr>
          </w:p>
        </w:tc>
      </w:tr>
      <w:tr>
        <w:tblPrEx>
          <w:tblW w:w="9327" w:type="dxa"/>
          <w:jc w:val="center"/>
          <w:tblLayout w:type="fixed"/>
          <w:tblCellMar>
            <w:top w:w="0" w:type="dxa"/>
            <w:left w:w="108" w:type="dxa"/>
            <w:bottom w:w="0" w:type="dxa"/>
            <w:right w:w="108" w:type="dxa"/>
          </w:tblCellMar>
        </w:tblPrEx>
        <w:trPr>
          <w:cantSplit/>
          <w:trHeight w:val="907"/>
          <w:jc w:val="center"/>
        </w:trPr>
        <w:tc>
          <w:tcPr>
            <w:tcW w:w="1008" w:type="dxa"/>
            <w:vAlign w:val="center"/>
          </w:tcPr>
          <w:p>
            <w:pPr>
              <w:adjustRightInd w:val="0"/>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971" w:type="dxa"/>
            <w:vAlign w:val="center"/>
          </w:tcPr>
          <w:p>
            <w:pPr>
              <w:adjustRightIn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分支机构或者跨省、自治区、直辖市从事雷电防护装置检测活动及时向开展活动所在地的气象主管机构报告，并报送检测项目清单，接受监管</w:t>
            </w:r>
          </w:p>
        </w:tc>
        <w:tc>
          <w:tcPr>
            <w:tcW w:w="3348" w:type="dxa"/>
            <w:vAlign w:val="center"/>
          </w:tcPr>
          <w:p>
            <w:pPr>
              <w:jc w:val="center"/>
            </w:pPr>
          </w:p>
        </w:tc>
      </w:tr>
    </w:tbl>
    <w:p>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备注：第4-6项为甲级资质考核内容，由申请单位做自我声明及承诺。</w:t>
      </w: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现场考核人员：  </w:t>
      </w: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被考核单位现场负责人：                                </w:t>
      </w: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p>
    <w:p>
      <w:pPr>
        <w:adjustRightInd w:val="0"/>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被考核单位（盖章）：                   考核日期：   年   月 　日</w:t>
      </w:r>
    </w:p>
    <w:sectPr>
      <w:footerReference w:type="default" r:id="rId4"/>
      <w:pgSz w:w="11906" w:h="16838"/>
      <w:pgMar w:top="1701" w:right="1588" w:bottom="1701" w:left="1588"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0645180"/>
      <w:richText/>
    </w:sdtPr>
    <w:sdtContent>
      <w:p>
        <w:pPr>
          <w:pStyle w:val="Footer"/>
          <w:jc w:val="center"/>
        </w:pPr>
        <w:r>
          <w:fldChar w:fldCharType="begin"/>
        </w:r>
        <w:r>
          <w:instrText>PAGE   \* MERGEFORMAT</w:instrText>
        </w:r>
        <w:r>
          <w:fldChar w:fldCharType="separate"/>
        </w:r>
        <w:r>
          <w:rPr>
            <w:lang w:val="zh-CN"/>
          </w:rPr>
          <w:t>1</w:t>
        </w:r>
        <w:r>
          <w:fldChar w:fldCharType="end"/>
        </w:r>
      </w:p>
    </w:sdtContent>
  </w:sdt>
  <w:p>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罗玲:拟稿人校对">
    <w15:presenceInfo w15:providerId="None" w15:userId="罗玲: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revisionView w:comments="1" w:formatting="1" w:inkAnnotations="1" w:insDel="1" w:markup="0"/>
  <w:trackRevisions/>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EA"/>
    <w:rsid w:val="BFF7FBA6"/>
    <w:rsid w:val="E14B1EE2"/>
    <w:rsid w:val="00087BB9"/>
    <w:rsid w:val="000E5F3A"/>
    <w:rsid w:val="00166734"/>
    <w:rsid w:val="002609D8"/>
    <w:rsid w:val="002E4B09"/>
    <w:rsid w:val="00306D74"/>
    <w:rsid w:val="003778AD"/>
    <w:rsid w:val="00405BEA"/>
    <w:rsid w:val="005B0D69"/>
    <w:rsid w:val="005D2112"/>
    <w:rsid w:val="0072658D"/>
    <w:rsid w:val="009666D5"/>
    <w:rsid w:val="00972D14"/>
    <w:rsid w:val="009D4618"/>
    <w:rsid w:val="009F3CC2"/>
    <w:rsid w:val="00A16074"/>
    <w:rsid w:val="00A5746A"/>
    <w:rsid w:val="00A87262"/>
    <w:rsid w:val="00AA4C2A"/>
    <w:rsid w:val="00B70725"/>
    <w:rsid w:val="00C93AFC"/>
    <w:rsid w:val="00CB6231"/>
    <w:rsid w:val="00CD7B5C"/>
    <w:rsid w:val="00D06651"/>
    <w:rsid w:val="00D21745"/>
    <w:rsid w:val="00D46339"/>
    <w:rsid w:val="00E6503A"/>
    <w:rsid w:val="00EB2626"/>
    <w:rsid w:val="00F2389F"/>
    <w:rsid w:val="05D9012F"/>
    <w:rsid w:val="43556ECB"/>
    <w:rsid w:val="6DDFCD4E"/>
    <w:rsid w:val="77B5A66C"/>
    <w:rsid w:val="77C3354A"/>
  </w:rsids>
  <w:docVars>
    <w:docVar w:name="commondata" w:val="eyJoZGlkIjoiMzQ1ZWUxNDVkNzk1Y2VmMjA1NGUxNmQ3Y2IxY2ZkYmM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qFormat="1"/>
    <w:lsdException w:name="Table Grid" w:uiPriority="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DocumentMap">
    <w:name w:val="Document Map"/>
    <w:basedOn w:val="Normal"/>
    <w:link w:val="Char1"/>
    <w:qFormat/>
    <w:rPr>
      <w:rFonts w:ascii="宋体" w:eastAsia="宋体"/>
      <w:sz w:val="18"/>
      <w:szCs w:val="18"/>
    </w:rPr>
  </w:style>
  <w:style w:type="paragraph" w:styleId="BalloonText">
    <w:name w:val="Balloon Text"/>
    <w:basedOn w:val="Normal"/>
    <w:link w:val="Char2"/>
    <w:qFormat/>
    <w:rPr>
      <w:sz w:val="18"/>
      <w:szCs w:val="18"/>
    </w:rPr>
  </w:style>
  <w:style w:type="paragraph" w:styleId="Footer">
    <w:name w:val="footer"/>
    <w:basedOn w:val="Normal"/>
    <w:link w:val="Char0"/>
    <w:uiPriority w:val="99"/>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qFormat/>
    <w:rPr>
      <w:rFonts w:asciiTheme="minorHAnsi" w:eastAsiaTheme="minorEastAsia" w:hAnsiTheme="minorHAnsi" w:cstheme="minorBidi"/>
      <w:kern w:val="2"/>
      <w:sz w:val="18"/>
      <w:szCs w:val="18"/>
    </w:rPr>
  </w:style>
  <w:style w:type="character" w:customStyle="1" w:styleId="Char0">
    <w:name w:val="页脚 Char"/>
    <w:basedOn w:val="DefaultParagraphFont"/>
    <w:link w:val="Footer"/>
    <w:uiPriority w:val="99"/>
    <w:qFormat/>
    <w:rPr>
      <w:rFonts w:asciiTheme="minorHAnsi" w:eastAsiaTheme="minorEastAsia" w:hAnsiTheme="minorHAnsi" w:cstheme="minorBidi"/>
      <w:kern w:val="2"/>
      <w:sz w:val="18"/>
      <w:szCs w:val="18"/>
    </w:rPr>
  </w:style>
  <w:style w:type="paragraph" w:customStyle="1" w:styleId="1">
    <w:name w:val="列出段落1"/>
    <w:basedOn w:val="Normal"/>
    <w:uiPriority w:val="99"/>
    <w:unhideWhenUsed/>
    <w:qFormat/>
    <w:pPr>
      <w:ind w:firstLine="420" w:firstLineChars="200"/>
    </w:pPr>
  </w:style>
  <w:style w:type="paragraph" w:customStyle="1" w:styleId="CharCharCharCharCharChar">
    <w:name w:val="Char Char Char Char Char Char"/>
    <w:basedOn w:val="DocumentMap"/>
    <w:qFormat/>
    <w:pPr>
      <w:shd w:val="clear" w:color="auto" w:fill="000080"/>
    </w:pPr>
    <w:rPr>
      <w:rFonts w:ascii="Tahoma" w:hAnsi="Tahoma" w:cs="Tahoma"/>
      <w:sz w:val="24"/>
      <w:szCs w:val="24"/>
    </w:rPr>
  </w:style>
  <w:style w:type="character" w:customStyle="1" w:styleId="Char1">
    <w:name w:val="文档结构图 Char"/>
    <w:basedOn w:val="DefaultParagraphFont"/>
    <w:link w:val="DocumentMap"/>
    <w:qFormat/>
    <w:rPr>
      <w:rFonts w:ascii="宋体" w:hAnsiTheme="minorHAnsi" w:cstheme="minorBidi"/>
      <w:kern w:val="2"/>
      <w:sz w:val="18"/>
      <w:szCs w:val="18"/>
    </w:rPr>
  </w:style>
  <w:style w:type="character" w:customStyle="1" w:styleId="Char2">
    <w:name w:val="批注框文本 Char"/>
    <w:basedOn w:val="DefaultParagraphFont"/>
    <w:link w:val="BalloonText"/>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TotalTime>36</TotalTime>
  <Pages>7</Pages>
  <Words>1925</Words>
  <Characters>1947</Characters>
  <Application>Microsoft Office Word</Application>
  <DocSecurity>0</DocSecurity>
  <Lines>16</Lines>
  <Paragraphs>4</Paragraphs>
  <ScaleCrop>false</ScaleCrop>
  <Company>fgc</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栋</dc:creator>
  <cp:lastModifiedBy>罗玲:拟稿人校对</cp:lastModifiedBy>
  <cp:revision>6</cp:revision>
  <cp:lastPrinted>2021-09-01T17:46:00Z</cp:lastPrinted>
  <dcterms:created xsi:type="dcterms:W3CDTF">2021-11-19T10:28:00Z</dcterms:created>
  <dcterms:modified xsi:type="dcterms:W3CDTF">2022-11-30T09:54:43Z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FB0323381CEA437D8636D788D92AADE4</vt:lpwstr>
  </property>
  <property fmtid="{D5CDD505-2E9C-101B-9397-08002B2CF9AE}" pid="3" name="KSOProductBuildVer">
    <vt:lpwstr>2052-11.1.0.12975</vt:lpwstr>
  </property>
</Properties>
</file>